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42" w:rsidRDefault="000C3610">
      <w:pPr>
        <w:jc w:val="center"/>
        <w:rPr>
          <w:b/>
        </w:rPr>
      </w:pPr>
      <w:bookmarkStart w:id="0" w:name="_GoBack"/>
      <w:bookmarkEnd w:id="0"/>
      <w:r>
        <w:rPr>
          <w:b/>
        </w:rPr>
        <w:t xml:space="preserve">Стратегічний та операційний план діяльності </w:t>
      </w:r>
    </w:p>
    <w:p w:rsidR="003F3842" w:rsidRDefault="000C3610">
      <w:pPr>
        <w:jc w:val="center"/>
        <w:rPr>
          <w:b/>
        </w:rPr>
      </w:pPr>
      <w:r>
        <w:rPr>
          <w:b/>
        </w:rPr>
        <w:t xml:space="preserve">Ради з питань ВПО у Полтавській міській територіальній громаді </w:t>
      </w:r>
    </w:p>
    <w:p w:rsidR="003F3842" w:rsidRDefault="003F3842">
      <w:pPr>
        <w:jc w:val="both"/>
        <w:rPr>
          <w:b/>
        </w:rPr>
      </w:pPr>
    </w:p>
    <w:p w:rsidR="003F3842" w:rsidRDefault="000C3610">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Рада ВПО почала створюватись в літку 2022 року. Першим кроком було опитування серед ВПО, чи хотіли б ВПО приймати участь у житті громади, в тому числі входити в консультативно-дорадчі органі. Опитування пройшло близько 20000 осіб, серед яких близько 9000 т</w:t>
      </w:r>
      <w:r>
        <w:rPr>
          <w:rFonts w:ascii="Times New Roman" w:eastAsia="Times New Roman" w:hAnsi="Times New Roman" w:cs="Times New Roman"/>
        </w:rPr>
        <w:t>исяч осіб виявили бажання відвідувати різні заходи, організовані міською радою. В вересні місяці, КО «Інститут розвитку міста» було розміщено оголошення, про набір представників ВПО до Робочої групи з питань ВПО та були розіслані персональні запрошення 900</w:t>
      </w:r>
      <w:r>
        <w:rPr>
          <w:rFonts w:ascii="Times New Roman" w:eastAsia="Times New Roman" w:hAnsi="Times New Roman" w:cs="Times New Roman"/>
        </w:rPr>
        <w:t>0 осіб, які попередньо виявили бажання. Збір пропозицій та кандидатів тривав один місяць. Положенням про робочі групи при міській раді передбачено рівне представництво громадськості, депутатів та виконавчого комітету в роботі робочих груп. Таким чином до п</w:t>
      </w:r>
      <w:r>
        <w:rPr>
          <w:rFonts w:ascii="Times New Roman" w:eastAsia="Times New Roman" w:hAnsi="Times New Roman" w:cs="Times New Roman"/>
        </w:rPr>
        <w:t>ершої Ради ВПО увійшли 8 представників ВПО (5 ВПО + 3 ГО які опікуються ВПО), по одному з представників кожної депутатської фракції та 8 представників виконавчого комітету + голова Ради ВПО. Учасників Ради ВПО від громадськості обирали шляхом голосування н</w:t>
      </w:r>
      <w:r>
        <w:rPr>
          <w:rFonts w:ascii="Times New Roman" w:eastAsia="Times New Roman" w:hAnsi="Times New Roman" w:cs="Times New Roman"/>
        </w:rPr>
        <w:t>а платформі едем (Фонд східна Європа). В голосуванні прийняли участь як місцеві мешканці так і ВПО.</w:t>
      </w:r>
    </w:p>
    <w:p w:rsidR="003F3842" w:rsidRDefault="000C3610">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У грудні 2022 року було проведено фасилітовану зустріч, на якій Рада для себе обрала 4 напрямки роботи. Житло (представники попереднього складу Ради ВПО вхо</w:t>
      </w:r>
      <w:r>
        <w:rPr>
          <w:rFonts w:ascii="Times New Roman" w:eastAsia="Times New Roman" w:hAnsi="Times New Roman" w:cs="Times New Roman"/>
        </w:rPr>
        <w:t>дили у наглядову раду Українського фонду соціальних інвестицій) в Полтаві, працевлаштування, створення департаменту соціального захисту, який може об'єднати районні в м. Полтава УПСЗН (робота в цьому напрямку ведеться) та створення сайту де буде зібрана вс</w:t>
      </w:r>
      <w:r>
        <w:rPr>
          <w:rFonts w:ascii="Times New Roman" w:eastAsia="Times New Roman" w:hAnsi="Times New Roman" w:cs="Times New Roman"/>
        </w:rPr>
        <w:t>я інформація корисна для ВПО (</w:t>
      </w:r>
      <w:hyperlink r:id="rId9">
        <w:r>
          <w:rPr>
            <w:rFonts w:ascii="Times New Roman" w:eastAsia="Times New Roman" w:hAnsi="Times New Roman" w:cs="Times New Roman"/>
            <w:color w:val="1155CC"/>
            <w:u w:val="single"/>
          </w:rPr>
          <w:t>https://vpo.rada-poltava.gov.ua/</w:t>
        </w:r>
      </w:hyperlink>
      <w:r>
        <w:rPr>
          <w:rFonts w:ascii="Times New Roman" w:eastAsia="Times New Roman" w:hAnsi="Times New Roman" w:cs="Times New Roman"/>
        </w:rPr>
        <w:t xml:space="preserve">). </w:t>
      </w:r>
    </w:p>
    <w:p w:rsidR="003F3842" w:rsidRDefault="000C3610">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 xml:space="preserve">Рада з питань ВПО у Полтавській міській територіальній громаді створена на базі ініціативної групи у вересні 2023 розпорядженням міського </w:t>
      </w:r>
      <w:r>
        <w:rPr>
          <w:rFonts w:ascii="Times New Roman" w:eastAsia="Times New Roman" w:hAnsi="Times New Roman" w:cs="Times New Roman"/>
        </w:rPr>
        <w:t>голови, як консультативно дорадчий орган при міському голові.</w:t>
      </w:r>
    </w:p>
    <w:p w:rsidR="003F3842" w:rsidRDefault="000C3610">
      <w:pPr>
        <w:spacing w:after="160" w:line="276" w:lineRule="auto"/>
        <w:jc w:val="both"/>
        <w:rPr>
          <w:rFonts w:ascii="Times New Roman" w:eastAsia="Times New Roman" w:hAnsi="Times New Roman" w:cs="Times New Roman"/>
          <w:b/>
        </w:rPr>
      </w:pPr>
      <w:r>
        <w:rPr>
          <w:rFonts w:ascii="Times New Roman" w:eastAsia="Times New Roman" w:hAnsi="Times New Roman" w:cs="Times New Roman"/>
          <w:b/>
        </w:rPr>
        <w:t>Мета створення Ради ВПО:</w:t>
      </w:r>
    </w:p>
    <w:p w:rsidR="003F3842" w:rsidRDefault="000C3610">
      <w:pPr>
        <w:numPr>
          <w:ilvl w:val="0"/>
          <w:numId w:val="25"/>
        </w:numPr>
        <w:spacing w:line="276" w:lineRule="auto"/>
        <w:rPr>
          <w:sz w:val="22"/>
          <w:szCs w:val="22"/>
        </w:rPr>
      </w:pPr>
      <w:r>
        <w:rPr>
          <w:rFonts w:ascii="Times New Roman" w:eastAsia="Times New Roman" w:hAnsi="Times New Roman" w:cs="Times New Roman"/>
        </w:rPr>
        <w:t>посилення участі ВПО в громадському та політичному житті;</w:t>
      </w:r>
    </w:p>
    <w:p w:rsidR="003F3842" w:rsidRDefault="000C3610">
      <w:pPr>
        <w:numPr>
          <w:ilvl w:val="0"/>
          <w:numId w:val="25"/>
        </w:numPr>
        <w:spacing w:line="276" w:lineRule="auto"/>
        <w:rPr>
          <w:sz w:val="22"/>
          <w:szCs w:val="22"/>
        </w:rPr>
      </w:pPr>
      <w:r>
        <w:rPr>
          <w:rFonts w:ascii="Times New Roman" w:eastAsia="Times New Roman" w:hAnsi="Times New Roman" w:cs="Times New Roman"/>
        </w:rPr>
        <w:t>сприяння пошуку довготривалих рішень для ВПО;</w:t>
      </w:r>
    </w:p>
    <w:p w:rsidR="003F3842" w:rsidRDefault="000C3610">
      <w:pPr>
        <w:numPr>
          <w:ilvl w:val="0"/>
          <w:numId w:val="25"/>
        </w:numPr>
        <w:spacing w:line="276" w:lineRule="auto"/>
        <w:rPr>
          <w:sz w:val="22"/>
          <w:szCs w:val="22"/>
        </w:rPr>
      </w:pPr>
      <w:r>
        <w:rPr>
          <w:rFonts w:ascii="Times New Roman" w:eastAsia="Times New Roman" w:hAnsi="Times New Roman" w:cs="Times New Roman"/>
        </w:rPr>
        <w:t>розширення потенціалу місцевої влади в питаннях інтеграції ВПО;</w:t>
      </w:r>
    </w:p>
    <w:p w:rsidR="003F3842" w:rsidRDefault="000C3610">
      <w:pPr>
        <w:numPr>
          <w:ilvl w:val="0"/>
          <w:numId w:val="25"/>
        </w:numPr>
        <w:spacing w:line="276" w:lineRule="auto"/>
        <w:rPr>
          <w:sz w:val="22"/>
          <w:szCs w:val="22"/>
        </w:rPr>
      </w:pPr>
      <w:r>
        <w:rPr>
          <w:rFonts w:ascii="Times New Roman" w:eastAsia="Times New Roman" w:hAnsi="Times New Roman" w:cs="Times New Roman"/>
        </w:rPr>
        <w:t>п</w:t>
      </w:r>
      <w:r>
        <w:rPr>
          <w:rFonts w:ascii="Times New Roman" w:eastAsia="Times New Roman" w:hAnsi="Times New Roman" w:cs="Times New Roman"/>
        </w:rPr>
        <w:t>росування принципів конфліктної та ґендерної чутливості;</w:t>
      </w:r>
    </w:p>
    <w:p w:rsidR="003F3842" w:rsidRDefault="000C3610">
      <w:pPr>
        <w:numPr>
          <w:ilvl w:val="0"/>
          <w:numId w:val="25"/>
        </w:numPr>
        <w:spacing w:line="276" w:lineRule="auto"/>
        <w:rPr>
          <w:sz w:val="22"/>
          <w:szCs w:val="22"/>
        </w:rPr>
      </w:pPr>
      <w:r>
        <w:rPr>
          <w:rFonts w:ascii="Times New Roman" w:eastAsia="Times New Roman" w:hAnsi="Times New Roman" w:cs="Times New Roman"/>
        </w:rPr>
        <w:t>урахування потреб та інтересів ВПО в процесі розробки політик та ухвалення управлінських рішень на місцевому рівні;</w:t>
      </w:r>
    </w:p>
    <w:p w:rsidR="003F3842" w:rsidRDefault="000C3610">
      <w:pPr>
        <w:numPr>
          <w:ilvl w:val="0"/>
          <w:numId w:val="25"/>
        </w:numPr>
        <w:spacing w:line="276" w:lineRule="auto"/>
        <w:rPr>
          <w:sz w:val="22"/>
          <w:szCs w:val="22"/>
        </w:rPr>
      </w:pPr>
      <w:r>
        <w:rPr>
          <w:rFonts w:ascii="Times New Roman" w:eastAsia="Times New Roman" w:hAnsi="Times New Roman" w:cs="Times New Roman"/>
        </w:rPr>
        <w:t>підвищення видимості ВПО та мережі організацій ВПО;</w:t>
      </w:r>
    </w:p>
    <w:p w:rsidR="003F3842" w:rsidRDefault="000C3610">
      <w:pPr>
        <w:numPr>
          <w:ilvl w:val="0"/>
          <w:numId w:val="25"/>
        </w:numPr>
        <w:spacing w:line="276" w:lineRule="auto"/>
        <w:rPr>
          <w:sz w:val="22"/>
          <w:szCs w:val="22"/>
        </w:rPr>
      </w:pPr>
      <w:r>
        <w:rPr>
          <w:rFonts w:ascii="Times New Roman" w:eastAsia="Times New Roman" w:hAnsi="Times New Roman" w:cs="Times New Roman"/>
        </w:rPr>
        <w:t>зменшення напруги між приймаючо</w:t>
      </w:r>
      <w:r>
        <w:rPr>
          <w:rFonts w:ascii="Times New Roman" w:eastAsia="Times New Roman" w:hAnsi="Times New Roman" w:cs="Times New Roman"/>
        </w:rPr>
        <w:t>ю громадою та ВПО та ризиків виникнення конфліктів між ними;</w:t>
      </w:r>
    </w:p>
    <w:p w:rsidR="003F3842" w:rsidRDefault="000C3610">
      <w:pPr>
        <w:numPr>
          <w:ilvl w:val="0"/>
          <w:numId w:val="25"/>
        </w:numPr>
        <w:spacing w:line="276" w:lineRule="auto"/>
        <w:rPr>
          <w:sz w:val="22"/>
          <w:szCs w:val="22"/>
        </w:rPr>
      </w:pPr>
      <w:r>
        <w:rPr>
          <w:rFonts w:ascii="Times New Roman" w:eastAsia="Times New Roman" w:hAnsi="Times New Roman" w:cs="Times New Roman"/>
        </w:rPr>
        <w:t>розвиток соціальної згуртованості в громадах;</w:t>
      </w:r>
    </w:p>
    <w:p w:rsidR="003F3842" w:rsidRDefault="000C3610">
      <w:pPr>
        <w:numPr>
          <w:ilvl w:val="0"/>
          <w:numId w:val="25"/>
        </w:numPr>
        <w:spacing w:line="276" w:lineRule="auto"/>
        <w:rPr>
          <w:sz w:val="22"/>
          <w:szCs w:val="22"/>
        </w:rPr>
      </w:pPr>
      <w:r>
        <w:rPr>
          <w:rFonts w:ascii="Times New Roman" w:eastAsia="Times New Roman" w:hAnsi="Times New Roman" w:cs="Times New Roman"/>
        </w:rPr>
        <w:t>створення можливостей для реалізації прав та зменшення дискримінації ВПО;</w:t>
      </w:r>
    </w:p>
    <w:p w:rsidR="003F3842" w:rsidRDefault="000C3610">
      <w:pPr>
        <w:numPr>
          <w:ilvl w:val="0"/>
          <w:numId w:val="25"/>
        </w:numPr>
        <w:spacing w:after="160" w:line="276" w:lineRule="auto"/>
        <w:rPr>
          <w:sz w:val="22"/>
          <w:szCs w:val="22"/>
        </w:rPr>
      </w:pPr>
      <w:r>
        <w:rPr>
          <w:rFonts w:ascii="Times New Roman" w:eastAsia="Times New Roman" w:hAnsi="Times New Roman" w:cs="Times New Roman"/>
        </w:rPr>
        <w:t>забезпечення ефективної взаємодії між інститутами громадянського суспільств</w:t>
      </w:r>
      <w:r>
        <w:rPr>
          <w:rFonts w:ascii="Times New Roman" w:eastAsia="Times New Roman" w:hAnsi="Times New Roman" w:cs="Times New Roman"/>
        </w:rPr>
        <w:t>а, органами державної влади і органами місцевого самоврядування.</w:t>
      </w:r>
    </w:p>
    <w:p w:rsidR="003F3842" w:rsidRDefault="000C3610">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 xml:space="preserve">У Полтавській територіальній громаді станом на кінець 2023 року офіційно зареєстровано понад 55 тисяч ВПО. Додатковим викликом для діяльності Ради є те, що чинне </w:t>
      </w:r>
      <w:r>
        <w:rPr>
          <w:rFonts w:ascii="Times New Roman" w:eastAsia="Times New Roman" w:hAnsi="Times New Roman" w:cs="Times New Roman"/>
        </w:rPr>
        <w:lastRenderedPageBreak/>
        <w:t>законодавство та наявні механ</w:t>
      </w:r>
      <w:r>
        <w:rPr>
          <w:rFonts w:ascii="Times New Roman" w:eastAsia="Times New Roman" w:hAnsi="Times New Roman" w:cs="Times New Roman"/>
        </w:rPr>
        <w:t xml:space="preserve">ізми не дозволяють встановити точну кількість ВПО, які фактично проживають у Полтавській міській територіальній громаді. </w:t>
      </w:r>
    </w:p>
    <w:p w:rsidR="003F3842" w:rsidRDefault="000C3610">
      <w:pPr>
        <w:jc w:val="both"/>
      </w:pPr>
      <w:r>
        <w:rPr>
          <w:rFonts w:ascii="Times New Roman" w:eastAsia="Times New Roman" w:hAnsi="Times New Roman" w:cs="Times New Roman"/>
        </w:rPr>
        <w:t>У рамках діяльності рада взаємодіє (може взаємодіяти) органами виконавчої влади, органів місцевого самоврядування та їх структурами, м</w:t>
      </w:r>
      <w:r>
        <w:rPr>
          <w:rFonts w:ascii="Times New Roman" w:eastAsia="Times New Roman" w:hAnsi="Times New Roman" w:cs="Times New Roman"/>
        </w:rPr>
        <w:t xml:space="preserve">істами-побратимами та урядами інших країн, міжнародними інституціями, благодійними та громадськими організаціями / фондами, релігійними організаціями, представниками бізнесу тощо. </w:t>
      </w:r>
    </w:p>
    <w:p w:rsidR="003F3842" w:rsidRDefault="003F3842">
      <w:pPr>
        <w:jc w:val="both"/>
      </w:pPr>
    </w:p>
    <w:p w:rsidR="003F3842" w:rsidRDefault="000C3610">
      <w:pPr>
        <w:jc w:val="both"/>
      </w:pPr>
      <w:r>
        <w:t>Стратегічний та операційний плани Ради з питань ВПО було розроблено за під</w:t>
      </w:r>
      <w:r>
        <w:t>тримки Програми «Єднання заради дії». Формування стратегічного та операційного планів відбулося 12 грудня 2023 року у м. Полтава за участю всіх членів Ради та запрошених осіб, дотичних до питань ВПО, за допомогою спеціально розробленої методології. Доробка</w:t>
      </w:r>
      <w:r>
        <w:t xml:space="preserve"> фінального документу проходила в онлайн-режимі. </w:t>
      </w:r>
    </w:p>
    <w:p w:rsidR="003F3842" w:rsidRDefault="003F3842">
      <w:pPr>
        <w:jc w:val="both"/>
      </w:pPr>
    </w:p>
    <w:p w:rsidR="003F3842" w:rsidRDefault="000C3610">
      <w:pPr>
        <w:jc w:val="both"/>
      </w:pPr>
      <w:r>
        <w:t>Сесія стратегічного планування проходила за затвердженою всіма сторонами програмою, яка передбачала наступне:</w:t>
      </w:r>
    </w:p>
    <w:p w:rsidR="003F3842" w:rsidRDefault="003F3842">
      <w:pPr>
        <w:jc w:val="both"/>
        <w:rPr>
          <w:b/>
        </w:rPr>
      </w:pPr>
    </w:p>
    <w:p w:rsidR="003F3842" w:rsidRDefault="000C3610">
      <w:pPr>
        <w:jc w:val="both"/>
      </w:pPr>
      <w:r>
        <w:rPr>
          <w:b/>
        </w:rPr>
        <w:t>Мета сесії стратегічного планування:</w:t>
      </w:r>
      <w:r>
        <w:t xml:space="preserve"> визначити функції Ради з питань ВПО відповідно до її адмі</w:t>
      </w:r>
      <w:r>
        <w:t>ністративно-територіального рівня, розробити стратегічний план на 2023-2024 рр. і операційний план на рік.</w:t>
      </w:r>
    </w:p>
    <w:p w:rsidR="003F3842" w:rsidRDefault="003F3842">
      <w:pPr>
        <w:jc w:val="both"/>
      </w:pPr>
    </w:p>
    <w:p w:rsidR="003F3842" w:rsidRDefault="000C3610">
      <w:pPr>
        <w:jc w:val="both"/>
        <w:rPr>
          <w:b/>
        </w:rPr>
      </w:pPr>
      <w:r>
        <w:rPr>
          <w:b/>
        </w:rPr>
        <w:t xml:space="preserve">Завдання: </w:t>
      </w:r>
    </w:p>
    <w:p w:rsidR="003F3842" w:rsidRDefault="000C3610">
      <w:pPr>
        <w:numPr>
          <w:ilvl w:val="0"/>
          <w:numId w:val="6"/>
        </w:numPr>
        <w:pBdr>
          <w:top w:val="nil"/>
          <w:left w:val="nil"/>
          <w:bottom w:val="nil"/>
          <w:right w:val="nil"/>
          <w:between w:val="nil"/>
        </w:pBdr>
        <w:jc w:val="both"/>
        <w:rPr>
          <w:color w:val="000000"/>
        </w:rPr>
      </w:pPr>
      <w:r>
        <w:rPr>
          <w:color w:val="000000"/>
        </w:rPr>
        <w:t xml:space="preserve">сформувати у учасників сесії загальне бачення щодо подальшої діяльності Ради з питань  ВПО у </w:t>
      </w:r>
      <w:r>
        <w:t>Полтавській міській територіальній громаді</w:t>
      </w:r>
      <w:r>
        <w:rPr>
          <w:color w:val="000000"/>
        </w:rPr>
        <w:t>;</w:t>
      </w:r>
    </w:p>
    <w:p w:rsidR="003F3842" w:rsidRDefault="000C3610">
      <w:pPr>
        <w:numPr>
          <w:ilvl w:val="0"/>
          <w:numId w:val="6"/>
        </w:numPr>
        <w:pBdr>
          <w:top w:val="nil"/>
          <w:left w:val="nil"/>
          <w:bottom w:val="nil"/>
          <w:right w:val="nil"/>
          <w:between w:val="nil"/>
        </w:pBdr>
        <w:jc w:val="both"/>
        <w:rPr>
          <w:color w:val="000000"/>
        </w:rPr>
      </w:pPr>
      <w:r>
        <w:rPr>
          <w:color w:val="000000"/>
        </w:rPr>
        <w:t xml:space="preserve">визначити головні проблеми, з якими стикаються ВПО </w:t>
      </w:r>
      <w:r>
        <w:t>у громаді</w:t>
      </w:r>
      <w:r>
        <w:rPr>
          <w:color w:val="000000"/>
        </w:rPr>
        <w:t>, як основу для розробки стратегічного плану;</w:t>
      </w:r>
    </w:p>
    <w:p w:rsidR="003F3842" w:rsidRDefault="000C3610">
      <w:pPr>
        <w:numPr>
          <w:ilvl w:val="0"/>
          <w:numId w:val="6"/>
        </w:numPr>
        <w:pBdr>
          <w:top w:val="nil"/>
          <w:left w:val="nil"/>
          <w:bottom w:val="nil"/>
          <w:right w:val="nil"/>
          <w:between w:val="nil"/>
        </w:pBdr>
        <w:jc w:val="both"/>
        <w:rPr>
          <w:color w:val="000000"/>
        </w:rPr>
      </w:pPr>
      <w:r>
        <w:rPr>
          <w:color w:val="000000"/>
        </w:rPr>
        <w:t>визначити основні цільові групи з числа ВПО та сформувати мету щодо роботи з кожною з них;</w:t>
      </w:r>
    </w:p>
    <w:p w:rsidR="003F3842" w:rsidRDefault="000C3610">
      <w:pPr>
        <w:numPr>
          <w:ilvl w:val="0"/>
          <w:numId w:val="6"/>
        </w:numPr>
        <w:pBdr>
          <w:top w:val="nil"/>
          <w:left w:val="nil"/>
          <w:bottom w:val="nil"/>
          <w:right w:val="nil"/>
          <w:between w:val="nil"/>
        </w:pBdr>
        <w:jc w:val="both"/>
        <w:rPr>
          <w:color w:val="000000"/>
        </w:rPr>
      </w:pPr>
      <w:r>
        <w:rPr>
          <w:color w:val="000000"/>
        </w:rPr>
        <w:t>розробити індикатори досягнення цілей з підтримки ВПО: за д</w:t>
      </w:r>
      <w:r>
        <w:rPr>
          <w:color w:val="000000"/>
        </w:rPr>
        <w:t>опомогою державних, регіональних, місцевих програм, зі створення умов для самореалізації, з надання всебічної інформації та активізації внутрішньо переміщених осіб у вирішенні питань, які стосуються їх життя та інтеграції у громаду;</w:t>
      </w:r>
    </w:p>
    <w:p w:rsidR="003F3842" w:rsidRDefault="000C3610">
      <w:pPr>
        <w:numPr>
          <w:ilvl w:val="0"/>
          <w:numId w:val="6"/>
        </w:numPr>
        <w:pBdr>
          <w:top w:val="nil"/>
          <w:left w:val="nil"/>
          <w:bottom w:val="nil"/>
          <w:right w:val="nil"/>
          <w:between w:val="nil"/>
        </w:pBdr>
        <w:jc w:val="both"/>
        <w:rPr>
          <w:color w:val="000000"/>
        </w:rPr>
      </w:pPr>
      <w:r>
        <w:rPr>
          <w:color w:val="000000"/>
        </w:rPr>
        <w:t xml:space="preserve">розробити стратегічний </w:t>
      </w:r>
      <w:r>
        <w:rPr>
          <w:color w:val="000000"/>
        </w:rPr>
        <w:t>та операційний плани діяльност</w:t>
      </w:r>
      <w:r>
        <w:t>і</w:t>
      </w:r>
      <w:r>
        <w:rPr>
          <w:color w:val="000000"/>
        </w:rPr>
        <w:t>.</w:t>
      </w:r>
    </w:p>
    <w:p w:rsidR="003F3842" w:rsidRDefault="003F3842">
      <w:pPr>
        <w:jc w:val="both"/>
      </w:pPr>
    </w:p>
    <w:p w:rsidR="003F3842" w:rsidRDefault="000C3610">
      <w:pPr>
        <w:jc w:val="both"/>
        <w:rPr>
          <w:b/>
        </w:rPr>
      </w:pPr>
      <w:r>
        <w:rPr>
          <w:b/>
        </w:rPr>
        <w:t xml:space="preserve">Етапи стратегічного планування: </w:t>
      </w:r>
    </w:p>
    <w:p w:rsidR="003F3842" w:rsidRDefault="000C3610">
      <w:pPr>
        <w:numPr>
          <w:ilvl w:val="0"/>
          <w:numId w:val="27"/>
        </w:numPr>
        <w:pBdr>
          <w:top w:val="nil"/>
          <w:left w:val="nil"/>
          <w:bottom w:val="nil"/>
          <w:right w:val="nil"/>
          <w:between w:val="nil"/>
        </w:pBdr>
        <w:jc w:val="both"/>
        <w:rPr>
          <w:color w:val="000000"/>
        </w:rPr>
      </w:pPr>
      <w:r>
        <w:rPr>
          <w:color w:val="000000"/>
        </w:rPr>
        <w:t xml:space="preserve">вступна частина: </w:t>
      </w:r>
      <w:r>
        <w:t xml:space="preserve">(1) </w:t>
      </w:r>
      <w:r>
        <w:rPr>
          <w:color w:val="000000"/>
        </w:rPr>
        <w:t xml:space="preserve">презентації досягнень </w:t>
      </w:r>
      <w:r>
        <w:t>зацікавлених сторін</w:t>
      </w:r>
      <w:r>
        <w:rPr>
          <w:color w:val="000000"/>
        </w:rPr>
        <w:t xml:space="preserve"> щодо допомоги ВПО у </w:t>
      </w:r>
      <w:r>
        <w:t>Полтавській</w:t>
      </w:r>
      <w:r>
        <w:rPr>
          <w:color w:val="000000"/>
        </w:rPr>
        <w:t xml:space="preserve"> міській територіальній громаді,</w:t>
      </w:r>
      <w:r>
        <w:t xml:space="preserve"> (2) </w:t>
      </w:r>
      <w:r>
        <w:rPr>
          <w:color w:val="000000"/>
        </w:rPr>
        <w:t>визначення проблемних питань ВПО та ролі Ради у їх вирішен</w:t>
      </w:r>
      <w:r>
        <w:rPr>
          <w:color w:val="000000"/>
        </w:rPr>
        <w:t>ні</w:t>
      </w:r>
      <w:r>
        <w:t>;</w:t>
      </w:r>
    </w:p>
    <w:p w:rsidR="003F3842" w:rsidRDefault="000C3610">
      <w:pPr>
        <w:numPr>
          <w:ilvl w:val="0"/>
          <w:numId w:val="27"/>
        </w:numPr>
        <w:pBdr>
          <w:top w:val="nil"/>
          <w:left w:val="nil"/>
          <w:bottom w:val="nil"/>
          <w:right w:val="nil"/>
          <w:between w:val="nil"/>
        </w:pBdr>
        <w:jc w:val="both"/>
        <w:rPr>
          <w:color w:val="000000"/>
        </w:rPr>
      </w:pPr>
      <w:r>
        <w:rPr>
          <w:color w:val="000000"/>
        </w:rPr>
        <w:t>визначення функцій Ради з питань ВПО</w:t>
      </w:r>
      <w:r>
        <w:t>;</w:t>
      </w:r>
    </w:p>
    <w:p w:rsidR="003F3842" w:rsidRDefault="000C3610">
      <w:pPr>
        <w:numPr>
          <w:ilvl w:val="0"/>
          <w:numId w:val="27"/>
        </w:numPr>
        <w:pBdr>
          <w:top w:val="nil"/>
          <w:left w:val="nil"/>
          <w:bottom w:val="nil"/>
          <w:right w:val="nil"/>
          <w:between w:val="nil"/>
        </w:pBdr>
        <w:jc w:val="both"/>
        <w:rPr>
          <w:color w:val="000000"/>
        </w:rPr>
      </w:pPr>
      <w:r>
        <w:rPr>
          <w:color w:val="000000"/>
        </w:rPr>
        <w:t>розробка практичного бачення щодо роботи Ради з ВПО та іншими стейкхолдерами</w:t>
      </w:r>
      <w:r>
        <w:t>;</w:t>
      </w:r>
    </w:p>
    <w:p w:rsidR="003F3842" w:rsidRDefault="000C3610">
      <w:pPr>
        <w:numPr>
          <w:ilvl w:val="0"/>
          <w:numId w:val="27"/>
        </w:numPr>
        <w:pBdr>
          <w:top w:val="nil"/>
          <w:left w:val="nil"/>
          <w:bottom w:val="nil"/>
          <w:right w:val="nil"/>
          <w:between w:val="nil"/>
        </w:pBdr>
        <w:jc w:val="both"/>
        <w:rPr>
          <w:color w:val="000000"/>
        </w:rPr>
      </w:pPr>
      <w:r>
        <w:rPr>
          <w:color w:val="000000"/>
        </w:rPr>
        <w:t>розробка стратегічного плану на 2 роки</w:t>
      </w:r>
      <w:r>
        <w:t>;</w:t>
      </w:r>
    </w:p>
    <w:p w:rsidR="003F3842" w:rsidRDefault="000C3610">
      <w:pPr>
        <w:numPr>
          <w:ilvl w:val="0"/>
          <w:numId w:val="27"/>
        </w:numPr>
        <w:pBdr>
          <w:top w:val="nil"/>
          <w:left w:val="nil"/>
          <w:bottom w:val="nil"/>
          <w:right w:val="nil"/>
          <w:between w:val="nil"/>
        </w:pBdr>
        <w:jc w:val="both"/>
        <w:rPr>
          <w:color w:val="000000"/>
        </w:rPr>
      </w:pPr>
      <w:r>
        <w:rPr>
          <w:color w:val="000000"/>
        </w:rPr>
        <w:t>розробка операційного плану на перший рік.</w:t>
      </w:r>
    </w:p>
    <w:p w:rsidR="003F3842" w:rsidRDefault="003F3842">
      <w:pPr>
        <w:jc w:val="both"/>
      </w:pPr>
    </w:p>
    <w:p w:rsidR="003F3842" w:rsidRDefault="000C3610">
      <w:pPr>
        <w:jc w:val="both"/>
      </w:pPr>
      <w:r>
        <w:t>Зміст документу розташований за вищезазначеним поряд</w:t>
      </w:r>
      <w:r>
        <w:t xml:space="preserve">ком. </w:t>
      </w: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0C3610">
      <w:pPr>
        <w:jc w:val="both"/>
        <w:rPr>
          <w:b/>
        </w:rPr>
      </w:pPr>
      <w:r>
        <w:rPr>
          <w:b/>
        </w:rPr>
        <w:t xml:space="preserve">Скорочення, використані у документі: </w:t>
      </w:r>
    </w:p>
    <w:p w:rsidR="003F3842" w:rsidRDefault="003F3842">
      <w:pPr>
        <w:jc w:val="both"/>
      </w:pPr>
    </w:p>
    <w:p w:rsidR="003F3842" w:rsidRDefault="000C3610">
      <w:pPr>
        <w:jc w:val="both"/>
      </w:pPr>
      <w:r>
        <w:t xml:space="preserve">ВПО - внутрішньо переміщені особи (люди / громадяни України, які переміщуються територією України через неспровоковану російську агресію, починаючи з 2014 року; найбільша кількість людей перемістилась у межах країни після 24 лютого 2022 року); </w:t>
      </w:r>
    </w:p>
    <w:p w:rsidR="003F3842" w:rsidRDefault="003F3842">
      <w:pPr>
        <w:jc w:val="both"/>
      </w:pPr>
    </w:p>
    <w:p w:rsidR="003F3842" w:rsidRDefault="000C3610">
      <w:pPr>
        <w:jc w:val="both"/>
      </w:pPr>
      <w:r>
        <w:t>ЗМІ - засо</w:t>
      </w:r>
      <w:r>
        <w:t xml:space="preserve">би масової інформації; </w:t>
      </w:r>
    </w:p>
    <w:p w:rsidR="003F3842" w:rsidRDefault="003F3842">
      <w:pPr>
        <w:jc w:val="both"/>
      </w:pPr>
    </w:p>
    <w:p w:rsidR="003F3842" w:rsidRDefault="000C3610">
      <w:pPr>
        <w:jc w:val="both"/>
      </w:pPr>
      <w:r>
        <w:t xml:space="preserve">МКП - місця компактного проживання; </w:t>
      </w:r>
    </w:p>
    <w:p w:rsidR="003F3842" w:rsidRDefault="003F3842">
      <w:pPr>
        <w:jc w:val="both"/>
      </w:pPr>
    </w:p>
    <w:p w:rsidR="003F3842" w:rsidRDefault="000C3610">
      <w:pPr>
        <w:jc w:val="both"/>
      </w:pPr>
      <w:r>
        <w:t xml:space="preserve">НПА - нормативно-правовий акт; </w:t>
      </w:r>
    </w:p>
    <w:p w:rsidR="003F3842" w:rsidRDefault="003F3842">
      <w:pPr>
        <w:jc w:val="both"/>
      </w:pPr>
    </w:p>
    <w:p w:rsidR="003F3842" w:rsidRDefault="000C3610">
      <w:pPr>
        <w:jc w:val="both"/>
      </w:pPr>
      <w:r>
        <w:t xml:space="preserve">ОГС - організації громадянського суспільства, громадські організації; </w:t>
      </w:r>
    </w:p>
    <w:p w:rsidR="003F3842" w:rsidRDefault="003F3842">
      <w:pPr>
        <w:jc w:val="both"/>
      </w:pPr>
    </w:p>
    <w:p w:rsidR="003F3842" w:rsidRDefault="000C3610">
      <w:pPr>
        <w:jc w:val="both"/>
      </w:pPr>
      <w:r>
        <w:t xml:space="preserve">ОМС - органи місцевого самоврядування; </w:t>
      </w:r>
    </w:p>
    <w:p w:rsidR="003F3842" w:rsidRDefault="003F3842">
      <w:pPr>
        <w:jc w:val="both"/>
      </w:pPr>
    </w:p>
    <w:p w:rsidR="003F3842" w:rsidRDefault="000C3610">
      <w:pPr>
        <w:jc w:val="both"/>
      </w:pPr>
      <w:r>
        <w:t xml:space="preserve">ТГ - територіальна громада; </w:t>
      </w:r>
    </w:p>
    <w:p w:rsidR="003F3842" w:rsidRDefault="003F3842">
      <w:pPr>
        <w:jc w:val="both"/>
      </w:pPr>
    </w:p>
    <w:p w:rsidR="003F3842" w:rsidRDefault="000C3610">
      <w:pPr>
        <w:jc w:val="both"/>
      </w:pPr>
      <w:r>
        <w:t>УПСЗН - управлінн</w:t>
      </w:r>
      <w:r>
        <w:t xml:space="preserve">я праці та соціального захисту; </w:t>
      </w:r>
    </w:p>
    <w:p w:rsidR="003F3842" w:rsidRDefault="003F3842">
      <w:pPr>
        <w:jc w:val="both"/>
      </w:pPr>
    </w:p>
    <w:p w:rsidR="003F3842" w:rsidRDefault="000C3610">
      <w:pPr>
        <w:jc w:val="both"/>
        <w:sectPr w:rsidR="003F3842">
          <w:footerReference w:type="even" r:id="rId10"/>
          <w:footerReference w:type="default" r:id="rId11"/>
          <w:pgSz w:w="11901" w:h="16817"/>
          <w:pgMar w:top="1134" w:right="851" w:bottom="1134" w:left="1701" w:header="709" w:footer="709" w:gutter="0"/>
          <w:pgNumType w:start="1"/>
          <w:cols w:space="720"/>
        </w:sectPr>
      </w:pPr>
      <w:r>
        <w:t xml:space="preserve">УФСІ - Український фонд соціальних інвестицій. </w:t>
      </w:r>
    </w:p>
    <w:p w:rsidR="003F3842" w:rsidRDefault="000C3610">
      <w:pPr>
        <w:numPr>
          <w:ilvl w:val="0"/>
          <w:numId w:val="30"/>
        </w:numPr>
        <w:jc w:val="center"/>
        <w:rPr>
          <w:b/>
          <w:sz w:val="28"/>
          <w:szCs w:val="28"/>
        </w:rPr>
      </w:pPr>
      <w:r>
        <w:rPr>
          <w:b/>
          <w:sz w:val="28"/>
          <w:szCs w:val="28"/>
        </w:rPr>
        <w:lastRenderedPageBreak/>
        <w:t>Визначення основних досягнень та проблемних питань</w:t>
      </w:r>
    </w:p>
    <w:p w:rsidR="003F3842" w:rsidRDefault="003F3842">
      <w:pPr>
        <w:rPr>
          <w:b/>
        </w:rPr>
      </w:pPr>
    </w:p>
    <w:p w:rsidR="003F3842" w:rsidRDefault="000C3610">
      <w:r>
        <w:rPr>
          <w:b/>
        </w:rPr>
        <w:t>Мета:</w:t>
      </w:r>
      <w:r>
        <w:t xml:space="preserve"> сформувати загальну картину щодо вкладу кожної з зацікавлених сторін у підтримку ВПО на рівні громади</w:t>
      </w:r>
    </w:p>
    <w:p w:rsidR="003F3842" w:rsidRDefault="003F3842"/>
    <w:p w:rsidR="003F3842" w:rsidRDefault="003F3842"/>
    <w:tbl>
      <w:tblPr>
        <w:tblStyle w:val="af8"/>
        <w:tblW w:w="14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2610"/>
        <w:gridCol w:w="3690"/>
        <w:gridCol w:w="2475"/>
        <w:gridCol w:w="3405"/>
        <w:gridCol w:w="1965"/>
      </w:tblGrid>
      <w:tr w:rsidR="003F3842">
        <w:tc>
          <w:tcPr>
            <w:tcW w:w="585" w:type="dxa"/>
          </w:tcPr>
          <w:p w:rsidR="003F3842" w:rsidRDefault="003F3842">
            <w:pPr>
              <w:jc w:val="center"/>
              <w:rPr>
                <w:b/>
              </w:rPr>
            </w:pPr>
          </w:p>
        </w:tc>
        <w:tc>
          <w:tcPr>
            <w:tcW w:w="2610" w:type="dxa"/>
          </w:tcPr>
          <w:p w:rsidR="003F3842" w:rsidRDefault="000C3610">
            <w:pPr>
              <w:jc w:val="center"/>
              <w:rPr>
                <w:b/>
              </w:rPr>
            </w:pPr>
            <w:r>
              <w:rPr>
                <w:b/>
              </w:rPr>
              <w:t>Проблемне питання</w:t>
            </w:r>
          </w:p>
        </w:tc>
        <w:tc>
          <w:tcPr>
            <w:tcW w:w="3690" w:type="dxa"/>
          </w:tcPr>
          <w:p w:rsidR="003F3842" w:rsidRDefault="000C3610">
            <w:pPr>
              <w:jc w:val="center"/>
              <w:rPr>
                <w:b/>
              </w:rPr>
            </w:pPr>
            <w:r>
              <w:rPr>
                <w:b/>
              </w:rPr>
              <w:t>Що вдалося вирішити?</w:t>
            </w:r>
          </w:p>
        </w:tc>
        <w:tc>
          <w:tcPr>
            <w:tcW w:w="2475" w:type="dxa"/>
          </w:tcPr>
          <w:p w:rsidR="003F3842" w:rsidRDefault="000C3610">
            <w:pPr>
              <w:jc w:val="center"/>
              <w:rPr>
                <w:b/>
              </w:rPr>
            </w:pPr>
            <w:r>
              <w:rPr>
                <w:b/>
              </w:rPr>
              <w:t>Що знаходиться в стадії вирішення?</w:t>
            </w:r>
          </w:p>
        </w:tc>
        <w:tc>
          <w:tcPr>
            <w:tcW w:w="3405" w:type="dxa"/>
          </w:tcPr>
          <w:p w:rsidR="003F3842" w:rsidRDefault="000C3610">
            <w:pPr>
              <w:jc w:val="center"/>
              <w:rPr>
                <w:b/>
              </w:rPr>
            </w:pPr>
            <w:r>
              <w:rPr>
                <w:b/>
              </w:rPr>
              <w:t>Що потребує вирішення?</w:t>
            </w:r>
          </w:p>
        </w:tc>
        <w:tc>
          <w:tcPr>
            <w:tcW w:w="1965" w:type="dxa"/>
          </w:tcPr>
          <w:p w:rsidR="003F3842" w:rsidRDefault="000C3610">
            <w:pPr>
              <w:jc w:val="center"/>
              <w:rPr>
                <w:b/>
              </w:rPr>
            </w:pPr>
            <w:r>
              <w:rPr>
                <w:b/>
              </w:rPr>
              <w:t>Хто має це вирішувати?</w:t>
            </w:r>
          </w:p>
        </w:tc>
      </w:tr>
      <w:tr w:rsidR="003F3842">
        <w:tc>
          <w:tcPr>
            <w:tcW w:w="585" w:type="dxa"/>
          </w:tcPr>
          <w:p w:rsidR="003F3842" w:rsidRDefault="000C3610">
            <w:pPr>
              <w:jc w:val="both"/>
              <w:rPr>
                <w:b/>
              </w:rPr>
            </w:pPr>
            <w:r>
              <w:rPr>
                <w:b/>
              </w:rPr>
              <w:t>1.1</w:t>
            </w:r>
          </w:p>
        </w:tc>
        <w:tc>
          <w:tcPr>
            <w:tcW w:w="2610" w:type="dxa"/>
          </w:tcPr>
          <w:p w:rsidR="003F3842" w:rsidRDefault="000C3610">
            <w:pPr>
              <w:jc w:val="both"/>
              <w:rPr>
                <w:b/>
              </w:rPr>
            </w:pPr>
            <w:r>
              <w:rPr>
                <w:b/>
              </w:rPr>
              <w:t xml:space="preserve">Забезпечення ВПО житлом (тимчасовим та постійним) </w:t>
            </w:r>
          </w:p>
        </w:tc>
        <w:tc>
          <w:tcPr>
            <w:tcW w:w="3690" w:type="dxa"/>
          </w:tcPr>
          <w:p w:rsidR="003F3842" w:rsidRDefault="000C3610">
            <w:pPr>
              <w:numPr>
                <w:ilvl w:val="0"/>
                <w:numId w:val="7"/>
              </w:numPr>
              <w:jc w:val="both"/>
            </w:pPr>
            <w:r>
              <w:t xml:space="preserve">функціонують місця компактного поселення ВПО </w:t>
            </w:r>
          </w:p>
          <w:p w:rsidR="003F3842" w:rsidRDefault="000C3610">
            <w:pPr>
              <w:numPr>
                <w:ilvl w:val="0"/>
                <w:numId w:val="7"/>
              </w:numPr>
              <w:jc w:val="both"/>
            </w:pPr>
            <w:r>
              <w:t xml:space="preserve">ВПО розміщуються у модульному містечку </w:t>
            </w:r>
          </w:p>
          <w:p w:rsidR="003F3842" w:rsidRDefault="003F3842">
            <w:pPr>
              <w:spacing w:after="160" w:line="276" w:lineRule="auto"/>
              <w:jc w:val="both"/>
            </w:pPr>
          </w:p>
        </w:tc>
        <w:tc>
          <w:tcPr>
            <w:tcW w:w="2475" w:type="dxa"/>
          </w:tcPr>
          <w:p w:rsidR="003F3842" w:rsidRDefault="000C3610">
            <w:pPr>
              <w:numPr>
                <w:ilvl w:val="0"/>
                <w:numId w:val="4"/>
              </w:numPr>
              <w:jc w:val="both"/>
            </w:pPr>
            <w:r>
              <w:t xml:space="preserve">процедура виділення землі </w:t>
            </w:r>
          </w:p>
        </w:tc>
        <w:tc>
          <w:tcPr>
            <w:tcW w:w="3405" w:type="dxa"/>
          </w:tcPr>
          <w:p w:rsidR="003F3842" w:rsidRDefault="000C3610">
            <w:pPr>
              <w:numPr>
                <w:ilvl w:val="0"/>
                <w:numId w:val="12"/>
              </w:numPr>
              <w:jc w:val="both"/>
            </w:pPr>
            <w:r>
              <w:t>створення фонду житла (тимчасового, платного, безоплатного),</w:t>
            </w:r>
          </w:p>
          <w:p w:rsidR="003F3842" w:rsidRDefault="000C3610">
            <w:pPr>
              <w:numPr>
                <w:ilvl w:val="0"/>
                <w:numId w:val="12"/>
              </w:numPr>
              <w:jc w:val="both"/>
            </w:pPr>
            <w:r>
              <w:t xml:space="preserve">передача обʼєктів для реконструкції, розміщення ВПО, </w:t>
            </w:r>
          </w:p>
          <w:p w:rsidR="003F3842" w:rsidRDefault="000C3610">
            <w:pPr>
              <w:numPr>
                <w:ilvl w:val="0"/>
                <w:numId w:val="12"/>
              </w:numPr>
              <w:jc w:val="both"/>
            </w:pPr>
            <w:r>
              <w:t xml:space="preserve">будівництво житла, </w:t>
            </w:r>
          </w:p>
          <w:p w:rsidR="003F3842" w:rsidRDefault="000C3610">
            <w:pPr>
              <w:numPr>
                <w:ilvl w:val="0"/>
                <w:numId w:val="12"/>
              </w:numPr>
              <w:jc w:val="both"/>
            </w:pPr>
            <w:r>
              <w:t>розміщення осіб похилого віку</w:t>
            </w:r>
          </w:p>
          <w:p w:rsidR="003F3842" w:rsidRDefault="000C3610">
            <w:pPr>
              <w:numPr>
                <w:ilvl w:val="0"/>
                <w:numId w:val="12"/>
              </w:numPr>
              <w:jc w:val="both"/>
            </w:pPr>
            <w:r>
              <w:t xml:space="preserve">актуалізація / відновлення представництва у наглядовій раді УФСІ </w:t>
            </w:r>
          </w:p>
          <w:p w:rsidR="003F3842" w:rsidRDefault="000C3610">
            <w:pPr>
              <w:jc w:val="both"/>
            </w:pPr>
            <w:r>
              <w:t xml:space="preserve"> </w:t>
            </w:r>
          </w:p>
        </w:tc>
        <w:tc>
          <w:tcPr>
            <w:tcW w:w="1965" w:type="dxa"/>
          </w:tcPr>
          <w:p w:rsidR="003F3842" w:rsidRDefault="000C3610">
            <w:pPr>
              <w:numPr>
                <w:ilvl w:val="0"/>
                <w:numId w:val="26"/>
              </w:numPr>
              <w:jc w:val="both"/>
            </w:pPr>
            <w:r>
              <w:t xml:space="preserve">відповідальна особа на рівні ОМС, </w:t>
            </w:r>
          </w:p>
          <w:p w:rsidR="003F3842" w:rsidRDefault="000C3610">
            <w:pPr>
              <w:numPr>
                <w:ilvl w:val="0"/>
                <w:numId w:val="26"/>
              </w:numPr>
              <w:jc w:val="both"/>
            </w:pPr>
            <w:r>
              <w:t xml:space="preserve">органи виконавчої влади, </w:t>
            </w:r>
          </w:p>
          <w:p w:rsidR="003F3842" w:rsidRDefault="000C3610">
            <w:pPr>
              <w:numPr>
                <w:ilvl w:val="0"/>
                <w:numId w:val="26"/>
              </w:numPr>
              <w:jc w:val="both"/>
            </w:pPr>
            <w:r>
              <w:t xml:space="preserve">інвестори </w:t>
            </w:r>
          </w:p>
        </w:tc>
      </w:tr>
      <w:tr w:rsidR="003F3842">
        <w:tc>
          <w:tcPr>
            <w:tcW w:w="585" w:type="dxa"/>
          </w:tcPr>
          <w:p w:rsidR="003F3842" w:rsidRDefault="000C3610">
            <w:pPr>
              <w:rPr>
                <w:b/>
              </w:rPr>
            </w:pPr>
            <w:r>
              <w:rPr>
                <w:b/>
              </w:rPr>
              <w:t>1.2</w:t>
            </w:r>
          </w:p>
        </w:tc>
        <w:tc>
          <w:tcPr>
            <w:tcW w:w="2610" w:type="dxa"/>
          </w:tcPr>
          <w:p w:rsidR="003F3842" w:rsidRDefault="000C3610">
            <w:pPr>
              <w:rPr>
                <w:b/>
              </w:rPr>
            </w:pPr>
            <w:r>
              <w:rPr>
                <w:b/>
              </w:rPr>
              <w:t xml:space="preserve">Вирішення базових потреб ВПО (працевлаштування) </w:t>
            </w:r>
          </w:p>
        </w:tc>
        <w:tc>
          <w:tcPr>
            <w:tcW w:w="3690" w:type="dxa"/>
          </w:tcPr>
          <w:p w:rsidR="003F3842" w:rsidRDefault="000C3610">
            <w:pPr>
              <w:numPr>
                <w:ilvl w:val="0"/>
                <w:numId w:val="21"/>
              </w:numPr>
              <w:pBdr>
                <w:top w:val="nil"/>
                <w:left w:val="nil"/>
                <w:bottom w:val="nil"/>
                <w:right w:val="nil"/>
                <w:between w:val="nil"/>
              </w:pBdr>
              <w:rPr>
                <w:color w:val="000000"/>
              </w:rPr>
            </w:pPr>
            <w:r>
              <w:t xml:space="preserve">ВПО отримують ваучери на навчання, </w:t>
            </w:r>
          </w:p>
          <w:p w:rsidR="003F3842" w:rsidRDefault="000C3610">
            <w:pPr>
              <w:numPr>
                <w:ilvl w:val="0"/>
                <w:numId w:val="21"/>
              </w:numPr>
              <w:pBdr>
                <w:top w:val="nil"/>
                <w:left w:val="nil"/>
                <w:bottom w:val="nil"/>
                <w:right w:val="nil"/>
                <w:between w:val="nil"/>
              </w:pBdr>
            </w:pPr>
            <w:r>
              <w:t>центр зайнятості та спеціалізовані ОГС акумулюють інформацію про вакансії для ВПО,</w:t>
            </w:r>
          </w:p>
          <w:p w:rsidR="003F3842" w:rsidRDefault="000C3610">
            <w:pPr>
              <w:numPr>
                <w:ilvl w:val="0"/>
                <w:numId w:val="21"/>
              </w:numPr>
              <w:pBdr>
                <w:top w:val="nil"/>
                <w:left w:val="nil"/>
                <w:bottom w:val="nil"/>
                <w:right w:val="nil"/>
                <w:between w:val="nil"/>
              </w:pBdr>
            </w:pPr>
            <w:r>
              <w:t xml:space="preserve">працевлаштування ВПО через центр працевлаштування для волонтерів, </w:t>
            </w:r>
            <w:r>
              <w:lastRenderedPageBreak/>
              <w:t>відшкодування податків</w:t>
            </w:r>
            <w:r>
              <w:t xml:space="preserve"> для бізнесу за працевлаштування ВПО, </w:t>
            </w:r>
          </w:p>
          <w:p w:rsidR="003F3842" w:rsidRDefault="000C3610">
            <w:pPr>
              <w:numPr>
                <w:ilvl w:val="0"/>
                <w:numId w:val="21"/>
              </w:numPr>
              <w:pBdr>
                <w:top w:val="nil"/>
                <w:left w:val="nil"/>
                <w:bottom w:val="nil"/>
                <w:right w:val="nil"/>
                <w:between w:val="nil"/>
              </w:pBdr>
            </w:pPr>
            <w:r>
              <w:t xml:space="preserve">навчальні програми для ВПО від ОГС, </w:t>
            </w:r>
          </w:p>
          <w:p w:rsidR="003F3842" w:rsidRDefault="000C3610">
            <w:pPr>
              <w:numPr>
                <w:ilvl w:val="0"/>
                <w:numId w:val="21"/>
              </w:numPr>
              <w:pBdr>
                <w:top w:val="nil"/>
                <w:left w:val="nil"/>
                <w:bottom w:val="nil"/>
                <w:right w:val="nil"/>
                <w:between w:val="nil"/>
              </w:pBdr>
            </w:pPr>
            <w:r>
              <w:t xml:space="preserve">працюють грантові програми для ВПО </w:t>
            </w:r>
          </w:p>
        </w:tc>
        <w:tc>
          <w:tcPr>
            <w:tcW w:w="2475" w:type="dxa"/>
          </w:tcPr>
          <w:p w:rsidR="003F3842" w:rsidRDefault="000C3610">
            <w:pPr>
              <w:numPr>
                <w:ilvl w:val="0"/>
                <w:numId w:val="33"/>
              </w:numPr>
            </w:pPr>
            <w:r>
              <w:lastRenderedPageBreak/>
              <w:t xml:space="preserve">взаємодія місцевих органів влади з ВПО щодо працевлаштування </w:t>
            </w:r>
          </w:p>
          <w:p w:rsidR="003F3842" w:rsidRDefault="000C3610">
            <w:pPr>
              <w:numPr>
                <w:ilvl w:val="0"/>
                <w:numId w:val="33"/>
              </w:numPr>
            </w:pPr>
            <w:r>
              <w:t>функціонування сайту для ВПО</w:t>
            </w:r>
          </w:p>
          <w:p w:rsidR="003F3842" w:rsidRDefault="000C3610">
            <w:pPr>
              <w:numPr>
                <w:ilvl w:val="0"/>
                <w:numId w:val="33"/>
              </w:numPr>
            </w:pPr>
            <w:r>
              <w:t xml:space="preserve">залучення </w:t>
            </w:r>
            <w:r>
              <w:lastRenderedPageBreak/>
              <w:t xml:space="preserve">ширшого кола ОГС та благодійних фондів </w:t>
            </w:r>
          </w:p>
        </w:tc>
        <w:tc>
          <w:tcPr>
            <w:tcW w:w="3405" w:type="dxa"/>
          </w:tcPr>
          <w:p w:rsidR="003F3842" w:rsidRDefault="000C3610">
            <w:pPr>
              <w:numPr>
                <w:ilvl w:val="0"/>
                <w:numId w:val="33"/>
              </w:numPr>
              <w:pBdr>
                <w:top w:val="nil"/>
                <w:left w:val="nil"/>
                <w:bottom w:val="nil"/>
                <w:right w:val="nil"/>
                <w:between w:val="nil"/>
              </w:pBdr>
            </w:pPr>
            <w:r>
              <w:lastRenderedPageBreak/>
              <w:t>інформування ВПО про можливості працевлаштування у громаді,</w:t>
            </w:r>
          </w:p>
          <w:p w:rsidR="003F3842" w:rsidRDefault="000C3610">
            <w:pPr>
              <w:numPr>
                <w:ilvl w:val="0"/>
                <w:numId w:val="33"/>
              </w:numPr>
              <w:pBdr>
                <w:top w:val="nil"/>
                <w:left w:val="nil"/>
                <w:bottom w:val="nil"/>
                <w:right w:val="nil"/>
                <w:between w:val="nil"/>
              </w:pBdr>
            </w:pPr>
            <w:r>
              <w:t xml:space="preserve">включення додаткових каналів комунікації для поширення інформації, </w:t>
            </w:r>
          </w:p>
          <w:p w:rsidR="003F3842" w:rsidRDefault="000C3610">
            <w:pPr>
              <w:numPr>
                <w:ilvl w:val="0"/>
                <w:numId w:val="33"/>
              </w:numPr>
              <w:pBdr>
                <w:top w:val="nil"/>
                <w:left w:val="nil"/>
                <w:bottom w:val="nil"/>
                <w:right w:val="nil"/>
                <w:between w:val="nil"/>
              </w:pBdr>
            </w:pPr>
            <w:r>
              <w:t xml:space="preserve">напрацювання меморандуму “Кроки до працевлаштування” </w:t>
            </w:r>
          </w:p>
          <w:p w:rsidR="003F3842" w:rsidRDefault="000C3610">
            <w:pPr>
              <w:numPr>
                <w:ilvl w:val="0"/>
                <w:numId w:val="33"/>
              </w:numPr>
              <w:pBdr>
                <w:top w:val="nil"/>
                <w:left w:val="nil"/>
                <w:bottom w:val="nil"/>
                <w:right w:val="nil"/>
                <w:between w:val="nil"/>
              </w:pBdr>
            </w:pPr>
            <w:r>
              <w:lastRenderedPageBreak/>
              <w:t>координація Ради, міської ради та центру зайнятості з питань працевлаштува</w:t>
            </w:r>
            <w:r>
              <w:t xml:space="preserve">ння ВПО </w:t>
            </w:r>
          </w:p>
        </w:tc>
        <w:tc>
          <w:tcPr>
            <w:tcW w:w="1965" w:type="dxa"/>
          </w:tcPr>
          <w:p w:rsidR="003F3842" w:rsidRDefault="000C3610">
            <w:pPr>
              <w:numPr>
                <w:ilvl w:val="0"/>
                <w:numId w:val="9"/>
              </w:numPr>
              <w:pBdr>
                <w:top w:val="nil"/>
                <w:left w:val="nil"/>
                <w:bottom w:val="nil"/>
                <w:right w:val="nil"/>
                <w:between w:val="nil"/>
              </w:pBdr>
              <w:rPr>
                <w:color w:val="000000"/>
              </w:rPr>
            </w:pPr>
            <w:r>
              <w:lastRenderedPageBreak/>
              <w:t xml:space="preserve">ОМС </w:t>
            </w:r>
          </w:p>
          <w:p w:rsidR="003F3842" w:rsidRDefault="000C3610">
            <w:pPr>
              <w:numPr>
                <w:ilvl w:val="0"/>
                <w:numId w:val="9"/>
              </w:numPr>
              <w:pBdr>
                <w:top w:val="nil"/>
                <w:left w:val="nil"/>
                <w:bottom w:val="nil"/>
                <w:right w:val="nil"/>
                <w:between w:val="nil"/>
              </w:pBdr>
            </w:pPr>
            <w:r>
              <w:t xml:space="preserve">Рада ВПО </w:t>
            </w:r>
          </w:p>
          <w:p w:rsidR="003F3842" w:rsidRDefault="003F3842">
            <w:pPr>
              <w:pBdr>
                <w:top w:val="nil"/>
                <w:left w:val="nil"/>
                <w:bottom w:val="nil"/>
                <w:right w:val="nil"/>
                <w:between w:val="nil"/>
              </w:pBdr>
            </w:pPr>
          </w:p>
        </w:tc>
      </w:tr>
      <w:tr w:rsidR="003F3842">
        <w:tc>
          <w:tcPr>
            <w:tcW w:w="585" w:type="dxa"/>
          </w:tcPr>
          <w:p w:rsidR="003F3842" w:rsidRDefault="000C3610">
            <w:pPr>
              <w:rPr>
                <w:b/>
              </w:rPr>
            </w:pPr>
            <w:r>
              <w:rPr>
                <w:b/>
              </w:rPr>
              <w:lastRenderedPageBreak/>
              <w:t>1.3</w:t>
            </w:r>
          </w:p>
        </w:tc>
        <w:tc>
          <w:tcPr>
            <w:tcW w:w="2610" w:type="dxa"/>
          </w:tcPr>
          <w:p w:rsidR="003F3842" w:rsidRDefault="000C3610">
            <w:pPr>
              <w:rPr>
                <w:b/>
              </w:rPr>
            </w:pPr>
            <w:r>
              <w:rPr>
                <w:b/>
              </w:rPr>
              <w:t>Питання інтеграції ВПО</w:t>
            </w:r>
          </w:p>
        </w:tc>
        <w:tc>
          <w:tcPr>
            <w:tcW w:w="3690" w:type="dxa"/>
          </w:tcPr>
          <w:p w:rsidR="003F3842" w:rsidRDefault="000C3610">
            <w:pPr>
              <w:numPr>
                <w:ilvl w:val="0"/>
                <w:numId w:val="10"/>
              </w:numPr>
              <w:pBdr>
                <w:top w:val="nil"/>
                <w:left w:val="nil"/>
                <w:bottom w:val="nil"/>
                <w:right w:val="nil"/>
                <w:between w:val="nil"/>
              </w:pBdr>
              <w:rPr>
                <w:color w:val="000000"/>
              </w:rPr>
            </w:pPr>
            <w:r>
              <w:t xml:space="preserve">до допомоги ВПО залучені спеціалізовані ОГС та благодійні фонди (в тому числі, які працюють з людьми похилого віку), </w:t>
            </w:r>
          </w:p>
          <w:p w:rsidR="003F3842" w:rsidRDefault="000C3610">
            <w:pPr>
              <w:numPr>
                <w:ilvl w:val="0"/>
                <w:numId w:val="10"/>
              </w:numPr>
              <w:pBdr>
                <w:top w:val="nil"/>
                <w:left w:val="nil"/>
                <w:bottom w:val="nil"/>
                <w:right w:val="nil"/>
                <w:between w:val="nil"/>
              </w:pBdr>
            </w:pPr>
            <w:r>
              <w:t xml:space="preserve">надається соціальний супровід, </w:t>
            </w:r>
          </w:p>
          <w:p w:rsidR="003F3842" w:rsidRDefault="000C3610">
            <w:pPr>
              <w:numPr>
                <w:ilvl w:val="0"/>
                <w:numId w:val="10"/>
              </w:numPr>
              <w:pBdr>
                <w:top w:val="nil"/>
                <w:left w:val="nil"/>
                <w:bottom w:val="nil"/>
                <w:right w:val="nil"/>
                <w:between w:val="nil"/>
              </w:pBdr>
            </w:pPr>
            <w:r>
              <w:t xml:space="preserve">доступ ВПО до інформаційних ресурсів </w:t>
            </w:r>
          </w:p>
        </w:tc>
        <w:tc>
          <w:tcPr>
            <w:tcW w:w="2475" w:type="dxa"/>
          </w:tcPr>
          <w:p w:rsidR="003F3842" w:rsidRDefault="000C3610">
            <w:pPr>
              <w:numPr>
                <w:ilvl w:val="0"/>
                <w:numId w:val="2"/>
              </w:numPr>
              <w:jc w:val="both"/>
            </w:pPr>
            <w:r>
              <w:t>залучення ОГС та благодійних фондів,</w:t>
            </w:r>
          </w:p>
          <w:p w:rsidR="003F3842" w:rsidRDefault="000C3610">
            <w:pPr>
              <w:numPr>
                <w:ilvl w:val="0"/>
                <w:numId w:val="2"/>
              </w:numPr>
              <w:jc w:val="both"/>
            </w:pPr>
            <w:r>
              <w:t xml:space="preserve">інформування ВПО про можливості інтеграції у громаді </w:t>
            </w:r>
          </w:p>
        </w:tc>
        <w:tc>
          <w:tcPr>
            <w:tcW w:w="3405" w:type="dxa"/>
          </w:tcPr>
          <w:p w:rsidR="003F3842" w:rsidRDefault="000C3610">
            <w:pPr>
              <w:numPr>
                <w:ilvl w:val="0"/>
                <w:numId w:val="15"/>
              </w:numPr>
            </w:pPr>
            <w:r>
              <w:t xml:space="preserve">дослідження фізичного та психологічного стану ВПО, </w:t>
            </w:r>
          </w:p>
          <w:p w:rsidR="003F3842" w:rsidRDefault="000C3610">
            <w:pPr>
              <w:numPr>
                <w:ilvl w:val="0"/>
                <w:numId w:val="15"/>
              </w:numPr>
            </w:pPr>
            <w:r>
              <w:t xml:space="preserve">формування кіл підтримки та спілкування для ВПО, </w:t>
            </w:r>
          </w:p>
          <w:p w:rsidR="003F3842" w:rsidRDefault="000C3610">
            <w:pPr>
              <w:numPr>
                <w:ilvl w:val="0"/>
                <w:numId w:val="15"/>
              </w:numPr>
            </w:pPr>
            <w:r>
              <w:t xml:space="preserve">розширення впливу “Інституту похилого віку”, </w:t>
            </w:r>
          </w:p>
          <w:p w:rsidR="003F3842" w:rsidRDefault="000C3610">
            <w:pPr>
              <w:numPr>
                <w:ilvl w:val="0"/>
                <w:numId w:val="15"/>
              </w:numPr>
            </w:pPr>
            <w:r>
              <w:t>розробка памʼятки</w:t>
            </w:r>
            <w:r>
              <w:t xml:space="preserve"> для ВПО про можливості у ТГ для подальшої їх інтеграції, </w:t>
            </w:r>
          </w:p>
          <w:p w:rsidR="003F3842" w:rsidRDefault="000C3610">
            <w:pPr>
              <w:numPr>
                <w:ilvl w:val="0"/>
                <w:numId w:val="15"/>
              </w:numPr>
            </w:pPr>
            <w:r>
              <w:t xml:space="preserve">координація матеріальної допомоги, </w:t>
            </w:r>
          </w:p>
          <w:p w:rsidR="003F3842" w:rsidRDefault="000C3610">
            <w:pPr>
              <w:numPr>
                <w:ilvl w:val="0"/>
                <w:numId w:val="15"/>
              </w:numPr>
            </w:pPr>
            <w:r>
              <w:t xml:space="preserve">задоволення базових потреб ВПО (зокрема забезпечення житлом)  </w:t>
            </w:r>
          </w:p>
        </w:tc>
        <w:tc>
          <w:tcPr>
            <w:tcW w:w="1965" w:type="dxa"/>
          </w:tcPr>
          <w:p w:rsidR="003F3842" w:rsidRDefault="000C3610">
            <w:pPr>
              <w:numPr>
                <w:ilvl w:val="0"/>
                <w:numId w:val="35"/>
              </w:numPr>
              <w:pBdr>
                <w:top w:val="nil"/>
                <w:left w:val="nil"/>
                <w:bottom w:val="nil"/>
                <w:right w:val="nil"/>
                <w:between w:val="nil"/>
              </w:pBdr>
              <w:rPr>
                <w:color w:val="000000"/>
              </w:rPr>
            </w:pPr>
            <w:r>
              <w:rPr>
                <w:color w:val="000000"/>
              </w:rPr>
              <w:t>ВПО</w:t>
            </w:r>
          </w:p>
          <w:p w:rsidR="003F3842" w:rsidRDefault="000C3610">
            <w:pPr>
              <w:numPr>
                <w:ilvl w:val="0"/>
                <w:numId w:val="35"/>
              </w:numPr>
              <w:pBdr>
                <w:top w:val="nil"/>
                <w:left w:val="nil"/>
                <w:bottom w:val="nil"/>
                <w:right w:val="nil"/>
                <w:between w:val="nil"/>
              </w:pBdr>
              <w:rPr>
                <w:color w:val="000000"/>
              </w:rPr>
            </w:pPr>
            <w:r>
              <w:rPr>
                <w:color w:val="000000"/>
              </w:rPr>
              <w:t>громада</w:t>
            </w:r>
          </w:p>
          <w:p w:rsidR="003F3842" w:rsidRDefault="000C3610">
            <w:pPr>
              <w:numPr>
                <w:ilvl w:val="0"/>
                <w:numId w:val="35"/>
              </w:numPr>
              <w:pBdr>
                <w:top w:val="nil"/>
                <w:left w:val="nil"/>
                <w:bottom w:val="nil"/>
                <w:right w:val="nil"/>
                <w:between w:val="nil"/>
              </w:pBdr>
            </w:pPr>
            <w:r>
              <w:t xml:space="preserve">Рада </w:t>
            </w:r>
          </w:p>
          <w:p w:rsidR="003F3842" w:rsidRDefault="000C3610">
            <w:pPr>
              <w:numPr>
                <w:ilvl w:val="0"/>
                <w:numId w:val="35"/>
              </w:numPr>
              <w:pBdr>
                <w:top w:val="nil"/>
                <w:left w:val="nil"/>
                <w:bottom w:val="nil"/>
                <w:right w:val="nil"/>
                <w:between w:val="nil"/>
              </w:pBdr>
            </w:pPr>
            <w:r>
              <w:t>ОГС та благодійні фонди</w:t>
            </w:r>
          </w:p>
          <w:p w:rsidR="003F3842" w:rsidRDefault="000C3610">
            <w:pPr>
              <w:numPr>
                <w:ilvl w:val="0"/>
                <w:numId w:val="35"/>
              </w:numPr>
              <w:pBdr>
                <w:top w:val="nil"/>
                <w:left w:val="nil"/>
                <w:bottom w:val="nil"/>
                <w:right w:val="nil"/>
                <w:between w:val="nil"/>
              </w:pBdr>
            </w:pPr>
            <w:r>
              <w:t xml:space="preserve">волонтери </w:t>
            </w:r>
          </w:p>
        </w:tc>
      </w:tr>
    </w:tbl>
    <w:p w:rsidR="003F3842" w:rsidRDefault="003F3842"/>
    <w:p w:rsidR="003F3842" w:rsidRDefault="000C3610">
      <w:pPr>
        <w:jc w:val="both"/>
      </w:pPr>
      <w:r>
        <w:t>Дана частина відображає стан у вирішенні питань, які стосуються внутрішньо переміщених осіб, що перебувають на цей час у Полтавській міській територіальній громаді. Враховуючи, що кількість осіб зі статусом ВПО може коливатися, на рівні органів місцевого с</w:t>
      </w:r>
      <w:r>
        <w:t>амоврядування є потреба встановити реальну кількість людей, які проживають в громаді, що дасть можливість оцінити масштабність проблем, потреб та необхідних для їх вирішення ресурсів.</w:t>
      </w:r>
    </w:p>
    <w:p w:rsidR="003F3842" w:rsidRDefault="000C3610">
      <w:pPr>
        <w:jc w:val="both"/>
        <w:sectPr w:rsidR="003F3842">
          <w:pgSz w:w="16817" w:h="11901" w:orient="landscape"/>
          <w:pgMar w:top="851" w:right="1134" w:bottom="1701" w:left="1134" w:header="709" w:footer="709" w:gutter="0"/>
          <w:cols w:space="720"/>
        </w:sectPr>
      </w:pPr>
      <w:r>
        <w:lastRenderedPageBreak/>
        <w:t>Для представників Ради ВПО важливим є врахування потр</w:t>
      </w:r>
      <w:r>
        <w:t>еб людей похилого віку та осіб з інвалідністю, які переміщувались до міста Полтава як транзитної точки, однак залишились проживати у громаді на тривалий час.</w:t>
      </w:r>
    </w:p>
    <w:p w:rsidR="003F3842" w:rsidRDefault="000C3610">
      <w:pPr>
        <w:numPr>
          <w:ilvl w:val="0"/>
          <w:numId w:val="30"/>
        </w:numPr>
        <w:rPr>
          <w:b/>
          <w:sz w:val="28"/>
          <w:szCs w:val="28"/>
        </w:rPr>
      </w:pPr>
      <w:r>
        <w:rPr>
          <w:b/>
          <w:sz w:val="28"/>
          <w:szCs w:val="28"/>
        </w:rPr>
        <w:lastRenderedPageBreak/>
        <w:t>Визначення ролі Ради з питань ВПО у вирішенні зазначених проблемних питань</w:t>
      </w:r>
    </w:p>
    <w:p w:rsidR="003F3842" w:rsidRDefault="003F3842">
      <w:pPr>
        <w:rPr>
          <w:b/>
        </w:rPr>
      </w:pPr>
    </w:p>
    <w:tbl>
      <w:tblPr>
        <w:tblStyle w:val="af9"/>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570"/>
        <w:gridCol w:w="5235"/>
      </w:tblGrid>
      <w:tr w:rsidR="003F3842">
        <w:trPr>
          <w:trHeight w:val="343"/>
        </w:trPr>
        <w:tc>
          <w:tcPr>
            <w:tcW w:w="540" w:type="dxa"/>
          </w:tcPr>
          <w:p w:rsidR="003F3842" w:rsidRDefault="003F3842">
            <w:pPr>
              <w:jc w:val="center"/>
              <w:rPr>
                <w:b/>
              </w:rPr>
            </w:pPr>
          </w:p>
        </w:tc>
        <w:tc>
          <w:tcPr>
            <w:tcW w:w="3570" w:type="dxa"/>
          </w:tcPr>
          <w:p w:rsidR="003F3842" w:rsidRDefault="000C3610">
            <w:pPr>
              <w:jc w:val="center"/>
              <w:rPr>
                <w:b/>
              </w:rPr>
            </w:pPr>
            <w:r>
              <w:rPr>
                <w:b/>
              </w:rPr>
              <w:t>Проблемне питання</w:t>
            </w:r>
          </w:p>
        </w:tc>
        <w:tc>
          <w:tcPr>
            <w:tcW w:w="5235" w:type="dxa"/>
          </w:tcPr>
          <w:p w:rsidR="003F3842" w:rsidRDefault="000C3610">
            <w:pPr>
              <w:jc w:val="center"/>
              <w:rPr>
                <w:b/>
              </w:rPr>
            </w:pPr>
            <w:r>
              <w:rPr>
                <w:b/>
              </w:rPr>
              <w:t>Роль Ради у вирішенні проблем</w:t>
            </w:r>
          </w:p>
        </w:tc>
      </w:tr>
      <w:tr w:rsidR="003F3842">
        <w:trPr>
          <w:trHeight w:val="343"/>
        </w:trPr>
        <w:tc>
          <w:tcPr>
            <w:tcW w:w="540" w:type="dxa"/>
          </w:tcPr>
          <w:p w:rsidR="003F3842" w:rsidRDefault="000C3610">
            <w:pPr>
              <w:jc w:val="both"/>
              <w:rPr>
                <w:b/>
              </w:rPr>
            </w:pPr>
            <w:r>
              <w:rPr>
                <w:b/>
              </w:rPr>
              <w:t>2.1</w:t>
            </w:r>
          </w:p>
        </w:tc>
        <w:tc>
          <w:tcPr>
            <w:tcW w:w="3570" w:type="dxa"/>
          </w:tcPr>
          <w:p w:rsidR="003F3842" w:rsidRDefault="000C3610">
            <w:pPr>
              <w:jc w:val="both"/>
              <w:rPr>
                <w:b/>
              </w:rPr>
            </w:pPr>
            <w:r>
              <w:rPr>
                <w:b/>
              </w:rPr>
              <w:t xml:space="preserve">Забезпечення ВПО житлом </w:t>
            </w:r>
          </w:p>
        </w:tc>
        <w:tc>
          <w:tcPr>
            <w:tcW w:w="5235" w:type="dxa"/>
          </w:tcPr>
          <w:p w:rsidR="003F3842" w:rsidRDefault="000C3610">
            <w:pPr>
              <w:numPr>
                <w:ilvl w:val="0"/>
                <w:numId w:val="13"/>
              </w:numPr>
            </w:pPr>
            <w:r>
              <w:t>вибудовувати комунікацію між органами місцевого самоврядування та ВПО</w:t>
            </w:r>
          </w:p>
          <w:p w:rsidR="003F3842" w:rsidRDefault="000C3610">
            <w:pPr>
              <w:numPr>
                <w:ilvl w:val="0"/>
                <w:numId w:val="13"/>
              </w:numPr>
            </w:pPr>
            <w:r>
              <w:t>визначити потреби у тимчасовому та постійному житлі</w:t>
            </w:r>
          </w:p>
          <w:p w:rsidR="003F3842" w:rsidRDefault="000C3610">
            <w:pPr>
              <w:numPr>
                <w:ilvl w:val="0"/>
                <w:numId w:val="13"/>
              </w:numPr>
            </w:pPr>
            <w:r>
              <w:t xml:space="preserve">брати участь у наглядовій раді УФСІ </w:t>
            </w:r>
          </w:p>
          <w:p w:rsidR="003F3842" w:rsidRDefault="000C3610">
            <w:pPr>
              <w:numPr>
                <w:ilvl w:val="0"/>
                <w:numId w:val="13"/>
              </w:numPr>
            </w:pPr>
            <w:r>
              <w:t xml:space="preserve">адвокатувати цільові програми з забезпечення ВПО житлом  </w:t>
            </w:r>
          </w:p>
          <w:p w:rsidR="003F3842" w:rsidRDefault="000C3610">
            <w:pPr>
              <w:numPr>
                <w:ilvl w:val="0"/>
                <w:numId w:val="13"/>
              </w:numPr>
            </w:pPr>
            <w:r>
              <w:t xml:space="preserve">залучати необхідних фахівців для консультацій та напрацювання рекомендацій </w:t>
            </w:r>
          </w:p>
        </w:tc>
      </w:tr>
      <w:tr w:rsidR="003F3842">
        <w:trPr>
          <w:trHeight w:val="343"/>
        </w:trPr>
        <w:tc>
          <w:tcPr>
            <w:tcW w:w="540" w:type="dxa"/>
          </w:tcPr>
          <w:p w:rsidR="003F3842" w:rsidRDefault="000C3610">
            <w:pPr>
              <w:rPr>
                <w:b/>
              </w:rPr>
            </w:pPr>
            <w:r>
              <w:rPr>
                <w:b/>
              </w:rPr>
              <w:t>2.2</w:t>
            </w:r>
          </w:p>
        </w:tc>
        <w:tc>
          <w:tcPr>
            <w:tcW w:w="3570" w:type="dxa"/>
          </w:tcPr>
          <w:p w:rsidR="003F3842" w:rsidRDefault="000C3610">
            <w:pPr>
              <w:rPr>
                <w:b/>
              </w:rPr>
            </w:pPr>
            <w:r>
              <w:rPr>
                <w:b/>
              </w:rPr>
              <w:t xml:space="preserve">Вирішення базових потреб ВПО (працевлаштування) </w:t>
            </w:r>
          </w:p>
        </w:tc>
        <w:tc>
          <w:tcPr>
            <w:tcW w:w="5235" w:type="dxa"/>
          </w:tcPr>
          <w:p w:rsidR="003F3842" w:rsidRDefault="000C3610">
            <w:pPr>
              <w:numPr>
                <w:ilvl w:val="0"/>
                <w:numId w:val="14"/>
              </w:numPr>
              <w:pBdr>
                <w:top w:val="nil"/>
                <w:left w:val="nil"/>
                <w:bottom w:val="nil"/>
                <w:right w:val="nil"/>
                <w:between w:val="nil"/>
              </w:pBdr>
              <w:rPr>
                <w:color w:val="000000"/>
              </w:rPr>
            </w:pPr>
            <w:r>
              <w:rPr>
                <w:color w:val="000000"/>
              </w:rPr>
              <w:t>вибудовати комунікацію між органами місцевого самоврядування та ВПО</w:t>
            </w:r>
          </w:p>
          <w:p w:rsidR="003F3842" w:rsidRDefault="000C3610">
            <w:pPr>
              <w:numPr>
                <w:ilvl w:val="0"/>
                <w:numId w:val="14"/>
              </w:numPr>
              <w:pBdr>
                <w:top w:val="nil"/>
                <w:left w:val="nil"/>
                <w:bottom w:val="nil"/>
                <w:right w:val="nil"/>
                <w:between w:val="nil"/>
              </w:pBdr>
            </w:pPr>
            <w:r>
              <w:t>розробити механізм працевлаштування для ВПО (із обовʼязковим залученням бізнесу та системним оновленням даних щодо попиту та пропозиції на ринку праці в громаді)</w:t>
            </w:r>
          </w:p>
          <w:p w:rsidR="003F3842" w:rsidRDefault="000C3610">
            <w:pPr>
              <w:numPr>
                <w:ilvl w:val="0"/>
                <w:numId w:val="14"/>
              </w:numPr>
              <w:pBdr>
                <w:top w:val="nil"/>
                <w:left w:val="nil"/>
                <w:bottom w:val="nil"/>
                <w:right w:val="nil"/>
                <w:between w:val="nil"/>
              </w:pBdr>
            </w:pPr>
            <w:r>
              <w:t xml:space="preserve">отримати дані про потреби ВПО </w:t>
            </w:r>
          </w:p>
        </w:tc>
      </w:tr>
      <w:tr w:rsidR="003F3842">
        <w:trPr>
          <w:trHeight w:val="343"/>
        </w:trPr>
        <w:tc>
          <w:tcPr>
            <w:tcW w:w="540" w:type="dxa"/>
          </w:tcPr>
          <w:p w:rsidR="003F3842" w:rsidRDefault="000C3610">
            <w:pPr>
              <w:rPr>
                <w:b/>
              </w:rPr>
            </w:pPr>
            <w:r>
              <w:rPr>
                <w:b/>
              </w:rPr>
              <w:t>2.3</w:t>
            </w:r>
          </w:p>
        </w:tc>
        <w:tc>
          <w:tcPr>
            <w:tcW w:w="3570" w:type="dxa"/>
          </w:tcPr>
          <w:p w:rsidR="003F3842" w:rsidRDefault="000C3610">
            <w:pPr>
              <w:rPr>
                <w:b/>
              </w:rPr>
            </w:pPr>
            <w:r>
              <w:rPr>
                <w:b/>
              </w:rPr>
              <w:t>Питання інтеграції ВПО</w:t>
            </w:r>
          </w:p>
        </w:tc>
        <w:tc>
          <w:tcPr>
            <w:tcW w:w="5235" w:type="dxa"/>
          </w:tcPr>
          <w:p w:rsidR="003F3842" w:rsidRDefault="000C3610">
            <w:pPr>
              <w:numPr>
                <w:ilvl w:val="0"/>
                <w:numId w:val="19"/>
              </w:numPr>
              <w:pBdr>
                <w:top w:val="nil"/>
                <w:left w:val="nil"/>
                <w:bottom w:val="nil"/>
                <w:right w:val="nil"/>
                <w:between w:val="nil"/>
              </w:pBdr>
              <w:rPr>
                <w:color w:val="000000"/>
              </w:rPr>
            </w:pPr>
            <w:r>
              <w:t>працювати з актуальними та реальним</w:t>
            </w:r>
            <w:r>
              <w:t xml:space="preserve">и потребами ВПО </w:t>
            </w:r>
          </w:p>
          <w:p w:rsidR="003F3842" w:rsidRDefault="000C3610">
            <w:pPr>
              <w:numPr>
                <w:ilvl w:val="0"/>
                <w:numId w:val="19"/>
              </w:numPr>
              <w:pBdr>
                <w:top w:val="nil"/>
                <w:left w:val="nil"/>
                <w:bottom w:val="nil"/>
                <w:right w:val="nil"/>
                <w:between w:val="nil"/>
              </w:pBdr>
              <w:rPr>
                <w:color w:val="000000"/>
              </w:rPr>
            </w:pPr>
            <w:r>
              <w:t xml:space="preserve">залучати ВПО до проектування та прийняття рішень щодо інтеграції ВПО </w:t>
            </w:r>
          </w:p>
          <w:p w:rsidR="003F3842" w:rsidRDefault="000C3610">
            <w:pPr>
              <w:numPr>
                <w:ilvl w:val="0"/>
                <w:numId w:val="19"/>
              </w:numPr>
              <w:pBdr>
                <w:top w:val="nil"/>
                <w:left w:val="nil"/>
                <w:bottom w:val="nil"/>
                <w:right w:val="nil"/>
                <w:between w:val="nil"/>
              </w:pBdr>
              <w:rPr>
                <w:color w:val="000000"/>
              </w:rPr>
            </w:pPr>
            <w:r>
              <w:rPr>
                <w:color w:val="000000"/>
              </w:rPr>
              <w:t>визначити кількіс</w:t>
            </w:r>
            <w:r>
              <w:t xml:space="preserve">ть </w:t>
            </w:r>
            <w:r>
              <w:rPr>
                <w:color w:val="000000"/>
              </w:rPr>
              <w:t>ВПО, що (</w:t>
            </w:r>
            <w:r>
              <w:t xml:space="preserve">1) перебувають у громаді та (2) </w:t>
            </w:r>
            <w:r>
              <w:rPr>
                <w:color w:val="000000"/>
              </w:rPr>
              <w:t>планують залишатися для постійного проживан</w:t>
            </w:r>
            <w:r>
              <w:t>ня</w:t>
            </w:r>
          </w:p>
          <w:p w:rsidR="003F3842" w:rsidRDefault="000C3610">
            <w:pPr>
              <w:numPr>
                <w:ilvl w:val="0"/>
                <w:numId w:val="19"/>
              </w:numPr>
              <w:pBdr>
                <w:top w:val="nil"/>
                <w:left w:val="nil"/>
                <w:bottom w:val="nil"/>
                <w:right w:val="nil"/>
                <w:between w:val="nil"/>
              </w:pBdr>
            </w:pPr>
            <w:r>
              <w:t xml:space="preserve">адвокатувати вирішення потреб ВПО </w:t>
            </w:r>
          </w:p>
          <w:p w:rsidR="003F3842" w:rsidRDefault="000C3610">
            <w:pPr>
              <w:numPr>
                <w:ilvl w:val="0"/>
                <w:numId w:val="19"/>
              </w:numPr>
              <w:pBdr>
                <w:top w:val="nil"/>
                <w:left w:val="nil"/>
                <w:bottom w:val="nil"/>
                <w:right w:val="nil"/>
                <w:between w:val="nil"/>
              </w:pBdr>
            </w:pPr>
            <w:r>
              <w:t>координувати стейкхолдерів</w:t>
            </w:r>
          </w:p>
        </w:tc>
      </w:tr>
    </w:tbl>
    <w:p w:rsidR="003F3842" w:rsidRDefault="003F3842">
      <w:pPr>
        <w:rPr>
          <w:b/>
        </w:rPr>
      </w:pPr>
    </w:p>
    <w:p w:rsidR="003F3842" w:rsidRDefault="000C3610">
      <w:pPr>
        <w:jc w:val="both"/>
      </w:pPr>
      <w:r>
        <w:t xml:space="preserve">Питання, які вже проявились на рівні взаємодії місцевого населення та ВПО: </w:t>
      </w:r>
    </w:p>
    <w:p w:rsidR="003F3842" w:rsidRDefault="000C3610">
      <w:pPr>
        <w:numPr>
          <w:ilvl w:val="0"/>
          <w:numId w:val="11"/>
        </w:numPr>
        <w:jc w:val="both"/>
      </w:pPr>
      <w:r>
        <w:t xml:space="preserve">доступ до дошкільної та шкільної освіти, </w:t>
      </w:r>
    </w:p>
    <w:p w:rsidR="003F3842" w:rsidRDefault="000C3610">
      <w:pPr>
        <w:numPr>
          <w:ilvl w:val="0"/>
          <w:numId w:val="11"/>
        </w:numPr>
        <w:jc w:val="both"/>
      </w:pPr>
      <w:r>
        <w:t xml:space="preserve">зайняття робочих місць, </w:t>
      </w:r>
    </w:p>
    <w:p w:rsidR="003F3842" w:rsidRDefault="000C3610">
      <w:pPr>
        <w:numPr>
          <w:ilvl w:val="0"/>
          <w:numId w:val="11"/>
        </w:numPr>
        <w:jc w:val="both"/>
      </w:pPr>
      <w:r>
        <w:t>підтримка людей похилого віку та осіб з інвалідністю,</w:t>
      </w:r>
    </w:p>
    <w:p w:rsidR="003F3842" w:rsidRDefault="000C3610">
      <w:pPr>
        <w:numPr>
          <w:ilvl w:val="0"/>
          <w:numId w:val="11"/>
        </w:numPr>
        <w:jc w:val="both"/>
      </w:pPr>
      <w:r>
        <w:t xml:space="preserve">розподіл гуманітарної допомоги, </w:t>
      </w:r>
    </w:p>
    <w:p w:rsidR="003F3842" w:rsidRDefault="000C3610">
      <w:pPr>
        <w:numPr>
          <w:ilvl w:val="0"/>
          <w:numId w:val="11"/>
        </w:numPr>
        <w:jc w:val="both"/>
      </w:pPr>
      <w:r>
        <w:t>забезпечення ВПО житлом,</w:t>
      </w:r>
      <w:r>
        <w:t xml:space="preserve"> </w:t>
      </w:r>
    </w:p>
    <w:p w:rsidR="003F3842" w:rsidRDefault="000C3610">
      <w:pPr>
        <w:numPr>
          <w:ilvl w:val="0"/>
          <w:numId w:val="11"/>
        </w:numPr>
        <w:jc w:val="both"/>
      </w:pPr>
      <w:r>
        <w:t>надання матеріальної допомоги,</w:t>
      </w:r>
    </w:p>
    <w:p w:rsidR="003F3842" w:rsidRDefault="000C3610">
      <w:pPr>
        <w:numPr>
          <w:ilvl w:val="0"/>
          <w:numId w:val="11"/>
        </w:numPr>
        <w:jc w:val="both"/>
      </w:pPr>
      <w:r>
        <w:t xml:space="preserve">доступ до медичної допомоги. </w:t>
      </w:r>
    </w:p>
    <w:p w:rsidR="003F3842" w:rsidRDefault="000C3610">
      <w:pPr>
        <w:jc w:val="both"/>
      </w:pPr>
      <w:r>
        <w:t>В цій частині плану було визначено, яку роль може відігравати Рада з питань ВПО у вирішенні проблемних питань, які вже набувають системного характеру.</w:t>
      </w:r>
    </w:p>
    <w:p w:rsidR="003F3842" w:rsidRDefault="000C3610">
      <w:pPr>
        <w:jc w:val="both"/>
      </w:pPr>
      <w:r>
        <w:t xml:space="preserve">За досвідом країн, в яких в результаті бойових дій відбулося масове переселення населення, такі питання вирішуються роками і не завжди мають позитивний результат. </w:t>
      </w:r>
      <w:r>
        <w:lastRenderedPageBreak/>
        <w:t>Тому діяльність Ради повинна мати превентивний характер, щоб не допустити маргіналізації част</w:t>
      </w:r>
      <w:r>
        <w:t>ини населення і зростанню соціальної напруги у громаді.</w:t>
      </w:r>
    </w:p>
    <w:p w:rsidR="003F3842" w:rsidRDefault="003F3842">
      <w:pPr>
        <w:jc w:val="both"/>
      </w:pPr>
    </w:p>
    <w:p w:rsidR="003F3842" w:rsidRDefault="003F3842"/>
    <w:p w:rsidR="003F3842" w:rsidRDefault="000C3610">
      <w:pPr>
        <w:numPr>
          <w:ilvl w:val="0"/>
          <w:numId w:val="30"/>
        </w:numPr>
        <w:jc w:val="center"/>
        <w:rPr>
          <w:b/>
          <w:sz w:val="28"/>
          <w:szCs w:val="28"/>
        </w:rPr>
      </w:pPr>
      <w:r>
        <w:rPr>
          <w:b/>
          <w:sz w:val="28"/>
          <w:szCs w:val="28"/>
        </w:rPr>
        <w:t>Визначення функцій Ради з питань ВПО у прикладному аспекті</w:t>
      </w:r>
    </w:p>
    <w:p w:rsidR="003F3842" w:rsidRDefault="003F3842">
      <w:pPr>
        <w:jc w:val="center"/>
        <w:rPr>
          <w:b/>
        </w:rPr>
      </w:pPr>
    </w:p>
    <w:p w:rsidR="003F3842" w:rsidRDefault="000C3610">
      <w:pPr>
        <w:jc w:val="both"/>
        <w:rPr>
          <w:b/>
        </w:rPr>
      </w:pPr>
      <w:r>
        <w:rPr>
          <w:b/>
        </w:rPr>
        <w:t>Мета:</w:t>
      </w:r>
      <w:r>
        <w:t xml:space="preserve"> визначитися з основними функціями Ради для розуміння рівня її впливу та відповідальності.</w:t>
      </w:r>
    </w:p>
    <w:p w:rsidR="003F3842" w:rsidRDefault="003F3842">
      <w:pPr>
        <w:jc w:val="center"/>
        <w:rPr>
          <w:b/>
        </w:rPr>
      </w:pPr>
    </w:p>
    <w:tbl>
      <w:tblPr>
        <w:tblStyle w:val="afa"/>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295"/>
        <w:gridCol w:w="2295"/>
        <w:gridCol w:w="1920"/>
        <w:gridCol w:w="2280"/>
      </w:tblGrid>
      <w:tr w:rsidR="003F3842">
        <w:tc>
          <w:tcPr>
            <w:tcW w:w="570" w:type="dxa"/>
          </w:tcPr>
          <w:p w:rsidR="003F3842" w:rsidRDefault="003F3842">
            <w:pPr>
              <w:jc w:val="center"/>
              <w:rPr>
                <w:b/>
              </w:rPr>
            </w:pPr>
          </w:p>
        </w:tc>
        <w:tc>
          <w:tcPr>
            <w:tcW w:w="2295" w:type="dxa"/>
          </w:tcPr>
          <w:p w:rsidR="003F3842" w:rsidRDefault="000C3610">
            <w:pPr>
              <w:jc w:val="center"/>
              <w:rPr>
                <w:b/>
              </w:rPr>
            </w:pPr>
            <w:r>
              <w:rPr>
                <w:b/>
              </w:rPr>
              <w:t>Функції, які виконує Рада з питань ВПО</w:t>
            </w:r>
          </w:p>
        </w:tc>
        <w:tc>
          <w:tcPr>
            <w:tcW w:w="2295" w:type="dxa"/>
          </w:tcPr>
          <w:p w:rsidR="003F3842" w:rsidRDefault="000C3610">
            <w:pPr>
              <w:jc w:val="center"/>
              <w:rPr>
                <w:b/>
              </w:rPr>
            </w:pPr>
            <w:r>
              <w:rPr>
                <w:b/>
              </w:rPr>
              <w:t>З</w:t>
            </w:r>
            <w:r>
              <w:rPr>
                <w:b/>
              </w:rPr>
              <w:t xml:space="preserve"> якою метою?</w:t>
            </w:r>
          </w:p>
        </w:tc>
        <w:tc>
          <w:tcPr>
            <w:tcW w:w="1920" w:type="dxa"/>
          </w:tcPr>
          <w:p w:rsidR="003F3842" w:rsidRDefault="000C3610">
            <w:pPr>
              <w:jc w:val="center"/>
              <w:rPr>
                <w:b/>
              </w:rPr>
            </w:pPr>
            <w:r>
              <w:rPr>
                <w:b/>
              </w:rPr>
              <w:t>На кого ця функція спрямована?</w:t>
            </w:r>
          </w:p>
        </w:tc>
        <w:tc>
          <w:tcPr>
            <w:tcW w:w="2280" w:type="dxa"/>
          </w:tcPr>
          <w:p w:rsidR="003F3842" w:rsidRDefault="000C3610">
            <w:pPr>
              <w:jc w:val="center"/>
              <w:rPr>
                <w:b/>
              </w:rPr>
            </w:pPr>
            <w:r>
              <w:rPr>
                <w:b/>
              </w:rPr>
              <w:t>Показники, що підтверджують виконання функції</w:t>
            </w:r>
          </w:p>
        </w:tc>
      </w:tr>
      <w:tr w:rsidR="003F3842">
        <w:tc>
          <w:tcPr>
            <w:tcW w:w="570" w:type="dxa"/>
          </w:tcPr>
          <w:p w:rsidR="003F3842" w:rsidRDefault="000C3610">
            <w:pPr>
              <w:rPr>
                <w:b/>
              </w:rPr>
            </w:pPr>
            <w:r>
              <w:rPr>
                <w:b/>
              </w:rPr>
              <w:t>3.1</w:t>
            </w:r>
          </w:p>
        </w:tc>
        <w:tc>
          <w:tcPr>
            <w:tcW w:w="2295" w:type="dxa"/>
          </w:tcPr>
          <w:p w:rsidR="003F3842" w:rsidRDefault="000C3610">
            <w:pPr>
              <w:rPr>
                <w:b/>
                <w:i/>
              </w:rPr>
            </w:pPr>
            <w:r>
              <w:rPr>
                <w:b/>
                <w:i/>
              </w:rPr>
              <w:t>Функція інформування</w:t>
            </w:r>
          </w:p>
        </w:tc>
        <w:tc>
          <w:tcPr>
            <w:tcW w:w="2295" w:type="dxa"/>
          </w:tcPr>
          <w:p w:rsidR="003F3842" w:rsidRDefault="000C3610">
            <w:r>
              <w:t xml:space="preserve">обмін даними між Радою ВПО - ВПО -  стейкхолдерами, інформування ВПО про права та можливості для задоволення потреб ВПО </w:t>
            </w:r>
          </w:p>
        </w:tc>
        <w:tc>
          <w:tcPr>
            <w:tcW w:w="1920" w:type="dxa"/>
          </w:tcPr>
          <w:p w:rsidR="003F3842" w:rsidRDefault="000C3610">
            <w:r>
              <w:t xml:space="preserve">ВПО, ОМС та Рада ОГС, провайдери послуг </w:t>
            </w:r>
          </w:p>
        </w:tc>
        <w:tc>
          <w:tcPr>
            <w:tcW w:w="2280" w:type="dxa"/>
          </w:tcPr>
          <w:p w:rsidR="003F3842" w:rsidRDefault="000C3610">
            <w:pPr>
              <w:numPr>
                <w:ilvl w:val="0"/>
                <w:numId w:val="3"/>
              </w:numPr>
              <w:pBdr>
                <w:top w:val="nil"/>
                <w:left w:val="nil"/>
                <w:bottom w:val="nil"/>
                <w:right w:val="nil"/>
                <w:between w:val="nil"/>
              </w:pBdr>
              <w:ind w:left="257" w:hanging="257"/>
              <w:rPr>
                <w:color w:val="000000"/>
              </w:rPr>
            </w:pPr>
            <w:r>
              <w:t>кількість аудиторії, яка охоплена інформаційною діяльністю</w:t>
            </w:r>
          </w:p>
          <w:p w:rsidR="003F3842" w:rsidRDefault="000C3610">
            <w:pPr>
              <w:numPr>
                <w:ilvl w:val="0"/>
                <w:numId w:val="3"/>
              </w:numPr>
              <w:pBdr>
                <w:top w:val="nil"/>
                <w:left w:val="nil"/>
                <w:bottom w:val="nil"/>
                <w:right w:val="nil"/>
                <w:between w:val="nil"/>
              </w:pBdr>
              <w:ind w:left="257" w:hanging="257"/>
            </w:pPr>
            <w:r>
              <w:t>кількість отриманих звернень ВПО</w:t>
            </w:r>
          </w:p>
          <w:p w:rsidR="003F3842" w:rsidRDefault="000C3610">
            <w:pPr>
              <w:numPr>
                <w:ilvl w:val="0"/>
                <w:numId w:val="3"/>
              </w:numPr>
              <w:pBdr>
                <w:top w:val="nil"/>
                <w:left w:val="nil"/>
                <w:bottom w:val="nil"/>
                <w:right w:val="nil"/>
                <w:between w:val="nil"/>
              </w:pBdr>
              <w:ind w:left="257" w:hanging="257"/>
            </w:pPr>
            <w:r>
              <w:t>кількість публікації</w:t>
            </w:r>
          </w:p>
          <w:p w:rsidR="003F3842" w:rsidRDefault="000C3610">
            <w:pPr>
              <w:numPr>
                <w:ilvl w:val="0"/>
                <w:numId w:val="3"/>
              </w:numPr>
              <w:pBdr>
                <w:top w:val="nil"/>
                <w:left w:val="nil"/>
                <w:bottom w:val="nil"/>
                <w:right w:val="nil"/>
                <w:between w:val="nil"/>
              </w:pBdr>
              <w:ind w:left="257" w:hanging="257"/>
            </w:pPr>
            <w:r>
              <w:t>статистика</w:t>
            </w:r>
          </w:p>
          <w:p w:rsidR="003F3842" w:rsidRDefault="000C3610">
            <w:pPr>
              <w:numPr>
                <w:ilvl w:val="0"/>
                <w:numId w:val="3"/>
              </w:numPr>
              <w:pBdr>
                <w:top w:val="nil"/>
                <w:left w:val="nil"/>
                <w:bottom w:val="nil"/>
                <w:right w:val="nil"/>
                <w:between w:val="nil"/>
              </w:pBdr>
              <w:ind w:left="257" w:hanging="257"/>
            </w:pPr>
            <w:r>
              <w:t xml:space="preserve">зворотній звʼязок </w:t>
            </w:r>
          </w:p>
          <w:p w:rsidR="003F3842" w:rsidRDefault="000C3610">
            <w:pPr>
              <w:numPr>
                <w:ilvl w:val="0"/>
                <w:numId w:val="3"/>
              </w:numPr>
              <w:pBdr>
                <w:top w:val="nil"/>
                <w:left w:val="nil"/>
                <w:bottom w:val="nil"/>
                <w:right w:val="nil"/>
                <w:between w:val="nil"/>
              </w:pBdr>
              <w:ind w:left="257" w:hanging="257"/>
            </w:pPr>
            <w:r>
              <w:t xml:space="preserve">тенденції </w:t>
            </w:r>
          </w:p>
        </w:tc>
      </w:tr>
      <w:tr w:rsidR="003F3842">
        <w:tc>
          <w:tcPr>
            <w:tcW w:w="570" w:type="dxa"/>
          </w:tcPr>
          <w:p w:rsidR="003F3842" w:rsidRDefault="000C3610">
            <w:pPr>
              <w:rPr>
                <w:b/>
              </w:rPr>
            </w:pPr>
            <w:r>
              <w:rPr>
                <w:b/>
              </w:rPr>
              <w:t>3.2</w:t>
            </w:r>
          </w:p>
        </w:tc>
        <w:tc>
          <w:tcPr>
            <w:tcW w:w="2295" w:type="dxa"/>
          </w:tcPr>
          <w:p w:rsidR="003F3842" w:rsidRDefault="000C3610">
            <w:pPr>
              <w:rPr>
                <w:b/>
                <w:i/>
              </w:rPr>
            </w:pPr>
            <w:r>
              <w:rPr>
                <w:b/>
                <w:i/>
              </w:rPr>
              <w:t xml:space="preserve">Функція збору та аналізу потреб ВПО </w:t>
            </w:r>
          </w:p>
        </w:tc>
        <w:tc>
          <w:tcPr>
            <w:tcW w:w="2295" w:type="dxa"/>
          </w:tcPr>
          <w:p w:rsidR="003F3842" w:rsidRDefault="000C3610">
            <w:r>
              <w:t>визначити потреби т</w:t>
            </w:r>
            <w:r>
              <w:t xml:space="preserve">а проблеми ВПО у територіальній громаді для напрацювання рішень і координації зусиль </w:t>
            </w:r>
          </w:p>
        </w:tc>
        <w:tc>
          <w:tcPr>
            <w:tcW w:w="1920" w:type="dxa"/>
          </w:tcPr>
          <w:p w:rsidR="003F3842" w:rsidRDefault="000C3610">
            <w:r>
              <w:t xml:space="preserve">ВПО, ОМС, ОГС, фонди, УПСЗН, соціальні служби  </w:t>
            </w:r>
          </w:p>
        </w:tc>
        <w:tc>
          <w:tcPr>
            <w:tcW w:w="2280" w:type="dxa"/>
          </w:tcPr>
          <w:p w:rsidR="003F3842" w:rsidRDefault="000C3610">
            <w:pPr>
              <w:numPr>
                <w:ilvl w:val="0"/>
                <w:numId w:val="3"/>
              </w:numPr>
              <w:pBdr>
                <w:top w:val="nil"/>
                <w:left w:val="nil"/>
                <w:bottom w:val="nil"/>
                <w:right w:val="nil"/>
                <w:between w:val="nil"/>
              </w:pBdr>
              <w:ind w:left="257" w:hanging="257"/>
              <w:rPr>
                <w:color w:val="000000"/>
              </w:rPr>
            </w:pPr>
            <w:r>
              <w:t xml:space="preserve">звіт </w:t>
            </w:r>
          </w:p>
        </w:tc>
      </w:tr>
      <w:tr w:rsidR="003F3842">
        <w:tc>
          <w:tcPr>
            <w:tcW w:w="570" w:type="dxa"/>
          </w:tcPr>
          <w:p w:rsidR="003F3842" w:rsidRDefault="000C3610">
            <w:pPr>
              <w:rPr>
                <w:b/>
              </w:rPr>
            </w:pPr>
            <w:r>
              <w:rPr>
                <w:b/>
              </w:rPr>
              <w:t>3.3</w:t>
            </w:r>
          </w:p>
        </w:tc>
        <w:tc>
          <w:tcPr>
            <w:tcW w:w="2295" w:type="dxa"/>
          </w:tcPr>
          <w:p w:rsidR="003F3842" w:rsidRDefault="000C3610">
            <w:pPr>
              <w:rPr>
                <w:b/>
                <w:i/>
              </w:rPr>
            </w:pPr>
            <w:r>
              <w:rPr>
                <w:b/>
                <w:i/>
              </w:rPr>
              <w:t xml:space="preserve">Функція адвокатування </w:t>
            </w:r>
          </w:p>
        </w:tc>
        <w:tc>
          <w:tcPr>
            <w:tcW w:w="2295" w:type="dxa"/>
          </w:tcPr>
          <w:p w:rsidR="003F3842" w:rsidRDefault="000C3610">
            <w:r>
              <w:t>досягнення системних змін для задоволення потреб ВПО та організацій, які з ними працюють</w:t>
            </w:r>
          </w:p>
        </w:tc>
        <w:tc>
          <w:tcPr>
            <w:tcW w:w="1920" w:type="dxa"/>
          </w:tcPr>
          <w:p w:rsidR="003F3842" w:rsidRDefault="000C3610">
            <w:r>
              <w:t xml:space="preserve">ВПО, ОМС </w:t>
            </w:r>
          </w:p>
          <w:p w:rsidR="003F3842" w:rsidRDefault="003F3842"/>
        </w:tc>
        <w:tc>
          <w:tcPr>
            <w:tcW w:w="2280" w:type="dxa"/>
          </w:tcPr>
          <w:p w:rsidR="003F3842" w:rsidRDefault="000C3610">
            <w:pPr>
              <w:numPr>
                <w:ilvl w:val="0"/>
                <w:numId w:val="3"/>
              </w:numPr>
              <w:pBdr>
                <w:top w:val="nil"/>
                <w:left w:val="nil"/>
                <w:bottom w:val="nil"/>
                <w:right w:val="nil"/>
                <w:between w:val="nil"/>
              </w:pBdr>
              <w:ind w:left="257" w:hanging="257"/>
              <w:rPr>
                <w:color w:val="000000"/>
              </w:rPr>
            </w:pPr>
            <w:r>
              <w:t xml:space="preserve">кількість НПА, які зазнали змін  </w:t>
            </w:r>
          </w:p>
          <w:p w:rsidR="003F3842" w:rsidRDefault="000C3610">
            <w:pPr>
              <w:numPr>
                <w:ilvl w:val="0"/>
                <w:numId w:val="3"/>
              </w:numPr>
              <w:pBdr>
                <w:top w:val="nil"/>
                <w:left w:val="nil"/>
                <w:bottom w:val="nil"/>
                <w:right w:val="nil"/>
                <w:between w:val="nil"/>
              </w:pBdr>
              <w:ind w:left="257" w:hanging="257"/>
            </w:pPr>
            <w:r>
              <w:t xml:space="preserve">рівень напруги у суспільстві (в окремій соціальній групі) </w:t>
            </w:r>
          </w:p>
          <w:p w:rsidR="003F3842" w:rsidRDefault="000C3610">
            <w:pPr>
              <w:numPr>
                <w:ilvl w:val="0"/>
                <w:numId w:val="3"/>
              </w:numPr>
              <w:pBdr>
                <w:top w:val="nil"/>
                <w:left w:val="nil"/>
                <w:bottom w:val="nil"/>
                <w:right w:val="nil"/>
                <w:between w:val="nil"/>
              </w:pBdr>
              <w:ind w:left="257" w:hanging="257"/>
            </w:pPr>
            <w:r>
              <w:t xml:space="preserve">кількість системних питань, які вдалося розвʼязати </w:t>
            </w:r>
          </w:p>
        </w:tc>
      </w:tr>
    </w:tbl>
    <w:p w:rsidR="003F3842" w:rsidRDefault="003F3842">
      <w:pPr>
        <w:jc w:val="both"/>
        <w:rPr>
          <w:b/>
        </w:rPr>
      </w:pPr>
    </w:p>
    <w:p w:rsidR="003F3842" w:rsidRDefault="000C3610">
      <w:pPr>
        <w:jc w:val="both"/>
        <w:rPr>
          <w:b/>
        </w:rPr>
      </w:pPr>
      <w:r>
        <w:lastRenderedPageBreak/>
        <w:t>Рада з питань ВПО є тимчасовим консультативно-дорадчим органом, діяльність якою регламентується її Положенням. Для запобігання формалізації діяльності було визначено функції органу і визначені групи стейкхолдерів, за допомогою яких планується вирішувати пр</w:t>
      </w:r>
      <w:r>
        <w:t>облеми ВПО та залучати самих ВПО до їх вирішення.</w:t>
      </w:r>
    </w:p>
    <w:p w:rsidR="003F3842" w:rsidRDefault="003F3842">
      <w:pPr>
        <w:jc w:val="center"/>
        <w:rPr>
          <w:b/>
        </w:rPr>
      </w:pPr>
    </w:p>
    <w:p w:rsidR="003F3842" w:rsidRDefault="003F3842">
      <w:pPr>
        <w:jc w:val="center"/>
        <w:rPr>
          <w:b/>
        </w:rPr>
      </w:pPr>
    </w:p>
    <w:p w:rsidR="003F3842" w:rsidRDefault="003F3842">
      <w:pPr>
        <w:jc w:val="center"/>
        <w:rPr>
          <w:b/>
        </w:rPr>
      </w:pPr>
    </w:p>
    <w:p w:rsidR="003F3842" w:rsidRDefault="003F3842">
      <w:pPr>
        <w:jc w:val="center"/>
        <w:rPr>
          <w:b/>
        </w:rPr>
      </w:pPr>
    </w:p>
    <w:p w:rsidR="003F3842" w:rsidRDefault="000C3610">
      <w:pPr>
        <w:numPr>
          <w:ilvl w:val="0"/>
          <w:numId w:val="30"/>
        </w:numPr>
        <w:jc w:val="center"/>
        <w:rPr>
          <w:b/>
          <w:sz w:val="28"/>
          <w:szCs w:val="28"/>
        </w:rPr>
      </w:pPr>
      <w:r>
        <w:rPr>
          <w:b/>
          <w:sz w:val="28"/>
          <w:szCs w:val="28"/>
        </w:rPr>
        <w:t>Визначення груп стейкхолдерів Ради з питання ВПО</w:t>
      </w:r>
    </w:p>
    <w:p w:rsidR="003F3842" w:rsidRDefault="003F3842">
      <w:pPr>
        <w:jc w:val="center"/>
        <w:rPr>
          <w:b/>
        </w:rPr>
      </w:pPr>
    </w:p>
    <w:p w:rsidR="003F3842" w:rsidRDefault="000C3610">
      <w:pPr>
        <w:jc w:val="both"/>
        <w:rPr>
          <w:b/>
        </w:rPr>
      </w:pPr>
      <w:r>
        <w:rPr>
          <w:b/>
        </w:rPr>
        <w:t>Мета:</w:t>
      </w:r>
      <w:r>
        <w:t xml:space="preserve"> визначити основні цільові аудиторії, з якими працює Рада, та мету взаємодії з ними.</w:t>
      </w:r>
    </w:p>
    <w:p w:rsidR="003F3842" w:rsidRDefault="003F3842">
      <w:pPr>
        <w:jc w:val="center"/>
        <w:rPr>
          <w:b/>
        </w:rPr>
      </w:pPr>
    </w:p>
    <w:tbl>
      <w:tblPr>
        <w:tblStyle w:val="afb"/>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2265"/>
        <w:gridCol w:w="3195"/>
        <w:gridCol w:w="3345"/>
      </w:tblGrid>
      <w:tr w:rsidR="003F3842">
        <w:tc>
          <w:tcPr>
            <w:tcW w:w="555" w:type="dxa"/>
          </w:tcPr>
          <w:p w:rsidR="003F3842" w:rsidRDefault="003F3842">
            <w:pPr>
              <w:jc w:val="center"/>
              <w:rPr>
                <w:b/>
              </w:rPr>
            </w:pPr>
          </w:p>
        </w:tc>
        <w:tc>
          <w:tcPr>
            <w:tcW w:w="2265" w:type="dxa"/>
          </w:tcPr>
          <w:p w:rsidR="003F3842" w:rsidRDefault="000C3610">
            <w:pPr>
              <w:jc w:val="center"/>
              <w:rPr>
                <w:b/>
              </w:rPr>
            </w:pPr>
            <w:r>
              <w:rPr>
                <w:b/>
              </w:rPr>
              <w:t>Групи стейкхолдерів</w:t>
            </w:r>
          </w:p>
        </w:tc>
        <w:tc>
          <w:tcPr>
            <w:tcW w:w="3195" w:type="dxa"/>
          </w:tcPr>
          <w:p w:rsidR="003F3842" w:rsidRDefault="000C3610">
            <w:pPr>
              <w:jc w:val="center"/>
              <w:rPr>
                <w:b/>
              </w:rPr>
            </w:pPr>
            <w:r>
              <w:rPr>
                <w:b/>
              </w:rPr>
              <w:t xml:space="preserve">Раціональна мета взаємодії </w:t>
            </w:r>
          </w:p>
        </w:tc>
        <w:tc>
          <w:tcPr>
            <w:tcW w:w="3345" w:type="dxa"/>
          </w:tcPr>
          <w:p w:rsidR="003F3842" w:rsidRDefault="000C3610">
            <w:pPr>
              <w:jc w:val="center"/>
              <w:rPr>
                <w:b/>
              </w:rPr>
            </w:pPr>
            <w:r>
              <w:rPr>
                <w:b/>
              </w:rPr>
              <w:t>Емоційна мет</w:t>
            </w:r>
            <w:r>
              <w:rPr>
                <w:b/>
              </w:rPr>
              <w:t xml:space="preserve">а </w:t>
            </w:r>
          </w:p>
        </w:tc>
      </w:tr>
      <w:tr w:rsidR="003F3842">
        <w:tc>
          <w:tcPr>
            <w:tcW w:w="555" w:type="dxa"/>
          </w:tcPr>
          <w:p w:rsidR="003F3842" w:rsidRDefault="000C3610">
            <w:pPr>
              <w:rPr>
                <w:b/>
              </w:rPr>
            </w:pPr>
            <w:r>
              <w:rPr>
                <w:b/>
              </w:rPr>
              <w:t>4.1</w:t>
            </w:r>
          </w:p>
        </w:tc>
        <w:tc>
          <w:tcPr>
            <w:tcW w:w="2265" w:type="dxa"/>
          </w:tcPr>
          <w:p w:rsidR="003F3842" w:rsidRDefault="000C3610">
            <w:pPr>
              <w:rPr>
                <w:b/>
              </w:rPr>
            </w:pPr>
            <w:r>
              <w:rPr>
                <w:b/>
              </w:rPr>
              <w:t xml:space="preserve">безробітні </w:t>
            </w:r>
          </w:p>
        </w:tc>
        <w:tc>
          <w:tcPr>
            <w:tcW w:w="3195" w:type="dxa"/>
          </w:tcPr>
          <w:p w:rsidR="003F3842" w:rsidRDefault="000C3610">
            <w:pPr>
              <w:numPr>
                <w:ilvl w:val="0"/>
                <w:numId w:val="24"/>
              </w:numPr>
            </w:pPr>
            <w:r>
              <w:t xml:space="preserve">створення сприятливих умов для бізнесу </w:t>
            </w:r>
          </w:p>
          <w:p w:rsidR="003F3842" w:rsidRDefault="000C3610">
            <w:pPr>
              <w:numPr>
                <w:ilvl w:val="0"/>
                <w:numId w:val="20"/>
              </w:numPr>
            </w:pPr>
            <w:r>
              <w:t xml:space="preserve">створення робочих місць для ВПО </w:t>
            </w:r>
          </w:p>
          <w:p w:rsidR="003F3842" w:rsidRDefault="000C3610">
            <w:pPr>
              <w:numPr>
                <w:ilvl w:val="0"/>
                <w:numId w:val="20"/>
              </w:numPr>
            </w:pPr>
            <w:r>
              <w:t>наповнення бюджету з арахунок податків</w:t>
            </w:r>
          </w:p>
          <w:p w:rsidR="003F3842" w:rsidRDefault="000C3610">
            <w:pPr>
              <w:numPr>
                <w:ilvl w:val="0"/>
                <w:numId w:val="20"/>
              </w:numPr>
            </w:pPr>
            <w:r>
              <w:t xml:space="preserve">інтеграція ВПО </w:t>
            </w:r>
          </w:p>
        </w:tc>
        <w:tc>
          <w:tcPr>
            <w:tcW w:w="3345" w:type="dxa"/>
          </w:tcPr>
          <w:p w:rsidR="003F3842" w:rsidRDefault="000C3610">
            <w:pPr>
              <w:numPr>
                <w:ilvl w:val="0"/>
                <w:numId w:val="37"/>
              </w:numPr>
            </w:pPr>
            <w:r>
              <w:t>підтримка</w:t>
            </w:r>
          </w:p>
          <w:p w:rsidR="003F3842" w:rsidRDefault="000C3610">
            <w:pPr>
              <w:numPr>
                <w:ilvl w:val="0"/>
                <w:numId w:val="37"/>
              </w:numPr>
            </w:pPr>
            <w:r>
              <w:t xml:space="preserve">приналежність до громади </w:t>
            </w:r>
          </w:p>
          <w:p w:rsidR="003F3842" w:rsidRDefault="000C3610">
            <w:pPr>
              <w:numPr>
                <w:ilvl w:val="0"/>
                <w:numId w:val="37"/>
              </w:numPr>
            </w:pPr>
            <w:r>
              <w:t xml:space="preserve">задоволення першочергових потреб </w:t>
            </w:r>
          </w:p>
          <w:p w:rsidR="003F3842" w:rsidRDefault="003F3842"/>
        </w:tc>
      </w:tr>
      <w:tr w:rsidR="003F3842">
        <w:tc>
          <w:tcPr>
            <w:tcW w:w="555" w:type="dxa"/>
          </w:tcPr>
          <w:p w:rsidR="003F3842" w:rsidRDefault="000C3610">
            <w:pPr>
              <w:rPr>
                <w:b/>
              </w:rPr>
            </w:pPr>
            <w:r>
              <w:rPr>
                <w:b/>
              </w:rPr>
              <w:t>4.2</w:t>
            </w:r>
          </w:p>
        </w:tc>
        <w:tc>
          <w:tcPr>
            <w:tcW w:w="2265" w:type="dxa"/>
          </w:tcPr>
          <w:p w:rsidR="003F3842" w:rsidRDefault="000C3610">
            <w:pPr>
              <w:rPr>
                <w:b/>
              </w:rPr>
            </w:pPr>
            <w:r>
              <w:rPr>
                <w:b/>
              </w:rPr>
              <w:t xml:space="preserve">люди похилого віку </w:t>
            </w:r>
          </w:p>
        </w:tc>
        <w:tc>
          <w:tcPr>
            <w:tcW w:w="3195" w:type="dxa"/>
          </w:tcPr>
          <w:p w:rsidR="003F3842" w:rsidRDefault="000C3610">
            <w:pPr>
              <w:numPr>
                <w:ilvl w:val="0"/>
                <w:numId w:val="1"/>
              </w:numPr>
            </w:pPr>
            <w:r>
              <w:t xml:space="preserve">зміна тимчасового житла на постійне </w:t>
            </w:r>
          </w:p>
          <w:p w:rsidR="003F3842" w:rsidRDefault="000C3610">
            <w:pPr>
              <w:numPr>
                <w:ilvl w:val="0"/>
                <w:numId w:val="1"/>
              </w:numPr>
            </w:pPr>
            <w:r>
              <w:t xml:space="preserve">задовольнити першочергові потреби ВПО </w:t>
            </w:r>
          </w:p>
          <w:p w:rsidR="003F3842" w:rsidRDefault="000C3610">
            <w:pPr>
              <w:numPr>
                <w:ilvl w:val="0"/>
                <w:numId w:val="1"/>
              </w:numPr>
            </w:pPr>
            <w:r>
              <w:t>забезпечити права ВПО</w:t>
            </w:r>
          </w:p>
          <w:p w:rsidR="003F3842" w:rsidRDefault="000C3610">
            <w:pPr>
              <w:numPr>
                <w:ilvl w:val="0"/>
                <w:numId w:val="1"/>
              </w:numPr>
            </w:pPr>
            <w:r>
              <w:t xml:space="preserve">вирішити поточні соціально-побутові проблеми </w:t>
            </w:r>
          </w:p>
          <w:p w:rsidR="003F3842" w:rsidRDefault="000C3610">
            <w:pPr>
              <w:numPr>
                <w:ilvl w:val="0"/>
                <w:numId w:val="1"/>
              </w:numPr>
            </w:pPr>
            <w:r>
              <w:t xml:space="preserve">сприяти соціальній згуртованості </w:t>
            </w:r>
          </w:p>
          <w:p w:rsidR="003F3842" w:rsidRDefault="000C3610">
            <w:pPr>
              <w:numPr>
                <w:ilvl w:val="0"/>
                <w:numId w:val="1"/>
              </w:numPr>
            </w:pPr>
            <w:r>
              <w:t xml:space="preserve">налагоджувати комунікації </w:t>
            </w:r>
          </w:p>
        </w:tc>
        <w:tc>
          <w:tcPr>
            <w:tcW w:w="3345" w:type="dxa"/>
          </w:tcPr>
          <w:p w:rsidR="003F3842" w:rsidRDefault="000C3610">
            <w:pPr>
              <w:numPr>
                <w:ilvl w:val="0"/>
                <w:numId w:val="17"/>
              </w:numPr>
            </w:pPr>
            <w:r>
              <w:t xml:space="preserve">відсутність відчуття самотності </w:t>
            </w:r>
          </w:p>
          <w:p w:rsidR="003F3842" w:rsidRDefault="000C3610">
            <w:pPr>
              <w:numPr>
                <w:ilvl w:val="0"/>
                <w:numId w:val="17"/>
              </w:numPr>
            </w:pPr>
            <w:r>
              <w:t>підтримка ментального здоровʼя</w:t>
            </w:r>
          </w:p>
          <w:p w:rsidR="003F3842" w:rsidRDefault="000C3610">
            <w:pPr>
              <w:numPr>
                <w:ilvl w:val="0"/>
                <w:numId w:val="17"/>
              </w:numPr>
            </w:pPr>
            <w:r>
              <w:t>потрібність</w:t>
            </w:r>
          </w:p>
          <w:p w:rsidR="003F3842" w:rsidRDefault="000C3610">
            <w:pPr>
              <w:numPr>
                <w:ilvl w:val="0"/>
                <w:numId w:val="17"/>
              </w:numPr>
            </w:pPr>
            <w:r>
              <w:t>розвиток</w:t>
            </w:r>
          </w:p>
        </w:tc>
      </w:tr>
      <w:tr w:rsidR="003F3842">
        <w:tc>
          <w:tcPr>
            <w:tcW w:w="555" w:type="dxa"/>
          </w:tcPr>
          <w:p w:rsidR="003F3842" w:rsidRDefault="000C3610">
            <w:pPr>
              <w:rPr>
                <w:b/>
              </w:rPr>
            </w:pPr>
            <w:r>
              <w:rPr>
                <w:b/>
              </w:rPr>
              <w:t>4.3</w:t>
            </w:r>
          </w:p>
        </w:tc>
        <w:tc>
          <w:tcPr>
            <w:tcW w:w="2265" w:type="dxa"/>
          </w:tcPr>
          <w:p w:rsidR="003F3842" w:rsidRDefault="000C3610">
            <w:pPr>
              <w:rPr>
                <w:b/>
              </w:rPr>
            </w:pPr>
            <w:r>
              <w:rPr>
                <w:b/>
              </w:rPr>
              <w:t xml:space="preserve">багатодітні сімʼї та діти </w:t>
            </w:r>
          </w:p>
        </w:tc>
        <w:tc>
          <w:tcPr>
            <w:tcW w:w="3195" w:type="dxa"/>
          </w:tcPr>
          <w:p w:rsidR="003F3842" w:rsidRDefault="000C3610">
            <w:pPr>
              <w:numPr>
                <w:ilvl w:val="0"/>
                <w:numId w:val="16"/>
              </w:numPr>
            </w:pPr>
            <w:r>
              <w:t>доступ до освіти ʼ</w:t>
            </w:r>
          </w:p>
          <w:p w:rsidR="003F3842" w:rsidRDefault="000C3610">
            <w:pPr>
              <w:numPr>
                <w:ilvl w:val="0"/>
                <w:numId w:val="16"/>
              </w:numPr>
            </w:pPr>
            <w:r>
              <w:t xml:space="preserve">розвиток мережі позашкільних закладів </w:t>
            </w:r>
          </w:p>
          <w:p w:rsidR="003F3842" w:rsidRDefault="000C3610">
            <w:pPr>
              <w:numPr>
                <w:ilvl w:val="0"/>
                <w:numId w:val="16"/>
              </w:numPr>
            </w:pPr>
            <w:r>
              <w:t xml:space="preserve">захист інтересів дітей </w:t>
            </w:r>
          </w:p>
          <w:p w:rsidR="003F3842" w:rsidRDefault="000C3610">
            <w:pPr>
              <w:numPr>
                <w:ilvl w:val="0"/>
                <w:numId w:val="16"/>
              </w:numPr>
            </w:pPr>
            <w:r>
              <w:t xml:space="preserve">робота з батьками </w:t>
            </w:r>
          </w:p>
        </w:tc>
        <w:tc>
          <w:tcPr>
            <w:tcW w:w="3345" w:type="dxa"/>
          </w:tcPr>
          <w:p w:rsidR="003F3842" w:rsidRDefault="000C3610">
            <w:pPr>
              <w:numPr>
                <w:ilvl w:val="0"/>
                <w:numId w:val="36"/>
              </w:numPr>
            </w:pPr>
            <w:r>
              <w:t xml:space="preserve">якість навчання </w:t>
            </w:r>
          </w:p>
          <w:p w:rsidR="003F3842" w:rsidRDefault="000C3610">
            <w:pPr>
              <w:numPr>
                <w:ilvl w:val="0"/>
                <w:numId w:val="36"/>
              </w:numPr>
            </w:pPr>
            <w:r>
              <w:t xml:space="preserve">сталість </w:t>
            </w:r>
          </w:p>
          <w:p w:rsidR="003F3842" w:rsidRDefault="000C3610">
            <w:pPr>
              <w:numPr>
                <w:ilvl w:val="0"/>
                <w:numId w:val="36"/>
              </w:numPr>
            </w:pPr>
            <w:r>
              <w:t>потрібність та приналежність до громади</w:t>
            </w:r>
          </w:p>
        </w:tc>
      </w:tr>
    </w:tbl>
    <w:p w:rsidR="003F3842" w:rsidRDefault="003F3842"/>
    <w:p w:rsidR="003F3842" w:rsidRDefault="000C3610">
      <w:r>
        <w:t xml:space="preserve">Рада ВПО також виокремлює такі групи ВПО як потенційні до тісної взаємодії у наступні 2 роки: </w:t>
      </w:r>
    </w:p>
    <w:p w:rsidR="003F3842" w:rsidRDefault="000C3610">
      <w:pPr>
        <w:numPr>
          <w:ilvl w:val="0"/>
          <w:numId w:val="32"/>
        </w:numPr>
      </w:pPr>
      <w:r>
        <w:t>діти-сироти та діти з особливими потребами,</w:t>
      </w:r>
    </w:p>
    <w:p w:rsidR="003F3842" w:rsidRDefault="000C3610">
      <w:pPr>
        <w:numPr>
          <w:ilvl w:val="0"/>
          <w:numId w:val="32"/>
        </w:numPr>
      </w:pPr>
      <w:r>
        <w:t xml:space="preserve">особи з інвалідністю, </w:t>
      </w:r>
    </w:p>
    <w:p w:rsidR="003F3842" w:rsidRDefault="000C3610">
      <w:pPr>
        <w:numPr>
          <w:ilvl w:val="0"/>
          <w:numId w:val="32"/>
        </w:numPr>
      </w:pPr>
      <w:r>
        <w:t xml:space="preserve">люди без житла, </w:t>
      </w:r>
    </w:p>
    <w:p w:rsidR="003F3842" w:rsidRDefault="000C3610">
      <w:pPr>
        <w:numPr>
          <w:ilvl w:val="0"/>
          <w:numId w:val="32"/>
        </w:numPr>
      </w:pPr>
      <w:r>
        <w:lastRenderedPageBreak/>
        <w:t>потенційні ВПО (люди, які потребують евакуації з прифронтових територій та зо</w:t>
      </w:r>
      <w:r>
        <w:t>ни ведення бойових дій),</w:t>
      </w:r>
    </w:p>
    <w:p w:rsidR="003F3842" w:rsidRDefault="000C3610">
      <w:pPr>
        <w:numPr>
          <w:ilvl w:val="0"/>
          <w:numId w:val="32"/>
        </w:numPr>
      </w:pPr>
      <w:r>
        <w:t xml:space="preserve">самотні люди, </w:t>
      </w:r>
    </w:p>
    <w:p w:rsidR="003F3842" w:rsidRDefault="000C3610">
      <w:pPr>
        <w:numPr>
          <w:ilvl w:val="0"/>
          <w:numId w:val="32"/>
        </w:numPr>
      </w:pPr>
      <w:r>
        <w:t xml:space="preserve">сімʼї загиблих, </w:t>
      </w:r>
    </w:p>
    <w:p w:rsidR="003F3842" w:rsidRDefault="000C3610">
      <w:pPr>
        <w:numPr>
          <w:ilvl w:val="0"/>
          <w:numId w:val="32"/>
        </w:numPr>
      </w:pPr>
      <w:r>
        <w:t xml:space="preserve">новоприбулі ВПО. </w:t>
      </w:r>
    </w:p>
    <w:p w:rsidR="003F3842" w:rsidRDefault="003F3842"/>
    <w:p w:rsidR="003F3842" w:rsidRDefault="003F3842"/>
    <w:p w:rsidR="003F3842" w:rsidRDefault="003F3842">
      <w:pPr>
        <w:jc w:val="center"/>
        <w:rPr>
          <w:b/>
        </w:rPr>
      </w:pPr>
    </w:p>
    <w:p w:rsidR="003F3842" w:rsidRDefault="000C3610">
      <w:pPr>
        <w:numPr>
          <w:ilvl w:val="0"/>
          <w:numId w:val="30"/>
        </w:numPr>
        <w:jc w:val="center"/>
        <w:rPr>
          <w:b/>
          <w:sz w:val="28"/>
          <w:szCs w:val="28"/>
        </w:rPr>
      </w:pPr>
      <w:r>
        <w:rPr>
          <w:b/>
          <w:sz w:val="28"/>
          <w:szCs w:val="28"/>
        </w:rPr>
        <w:t>Практичне бачення</w:t>
      </w:r>
    </w:p>
    <w:p w:rsidR="003F3842" w:rsidRDefault="003F3842">
      <w:pPr>
        <w:jc w:val="center"/>
      </w:pPr>
    </w:p>
    <w:p w:rsidR="003F3842" w:rsidRDefault="000C3610">
      <w:pPr>
        <w:jc w:val="both"/>
      </w:pPr>
      <w:r>
        <w:rPr>
          <w:b/>
        </w:rPr>
        <w:t>Мета:</w:t>
      </w:r>
      <w:r>
        <w:t xml:space="preserve"> визначити основні елементи практичного бачення та індикатори досягнень</w:t>
      </w:r>
    </w:p>
    <w:p w:rsidR="003F3842" w:rsidRDefault="003F3842">
      <w:pPr>
        <w:jc w:val="both"/>
      </w:pPr>
    </w:p>
    <w:p w:rsidR="003F3842" w:rsidRDefault="000C3610">
      <w:pPr>
        <w:jc w:val="both"/>
      </w:pPr>
      <w:r>
        <w:t>У практичному баченні визначаються підходи, реалізація яких надає можливість поступово вирішувати проблеми ВПО і не допускати їх загострення. Підходи передбачають, що на першому місці знаходиться людина, її права та інтереси. В інтересах громади сприяти пі</w:t>
      </w:r>
      <w:r>
        <w:t xml:space="preserve">дтримці і інтеграції ВПО, та розглядати цю групу, як новий ресурс розвитку, що сприятиме посиленню спроможності громади в цілому. Водночас, треба враховувати, що ресурс громади має свої межі і також потребує підтримки та відновлення. </w:t>
      </w:r>
    </w:p>
    <w:p w:rsidR="003F3842" w:rsidRDefault="003F3842">
      <w:pPr>
        <w:jc w:val="both"/>
      </w:pPr>
    </w:p>
    <w:p w:rsidR="003F3842" w:rsidRDefault="000C3610">
      <w:pPr>
        <w:jc w:val="both"/>
      </w:pPr>
      <w:r>
        <w:t xml:space="preserve">Головний принцип на </w:t>
      </w:r>
      <w:r>
        <w:t xml:space="preserve">якому будувалася дана стратегія: не вирішувати жодного питання, що стосуються ВПО, без ВПО. Реалізація практичного бачення допомагає вибудовати шляхи адаптації, підтримки і спрямувати ВПО на перехід від об’єктості до суб’єктності та повноцінного входження </w:t>
      </w:r>
      <w:r>
        <w:t xml:space="preserve">у громаду з відчуттям рівноцінності. </w:t>
      </w:r>
    </w:p>
    <w:p w:rsidR="003F3842" w:rsidRDefault="003F3842">
      <w:pPr>
        <w:jc w:val="both"/>
      </w:pPr>
    </w:p>
    <w:p w:rsidR="003F3842" w:rsidRDefault="000C3610">
      <w:pPr>
        <w:jc w:val="both"/>
        <w:rPr>
          <w:b/>
        </w:rPr>
      </w:pPr>
      <w:r>
        <w:rPr>
          <w:b/>
        </w:rPr>
        <w:t xml:space="preserve">Вивчення та задоволення потреб ВПО: </w:t>
      </w:r>
    </w:p>
    <w:p w:rsidR="003F3842" w:rsidRDefault="000C3610">
      <w:pPr>
        <w:numPr>
          <w:ilvl w:val="0"/>
          <w:numId w:val="8"/>
        </w:numPr>
        <w:jc w:val="both"/>
      </w:pPr>
      <w:r>
        <w:t>анкетування (збір та оцінка потреб),</w:t>
      </w:r>
    </w:p>
    <w:p w:rsidR="003F3842" w:rsidRDefault="000C3610">
      <w:pPr>
        <w:numPr>
          <w:ilvl w:val="0"/>
          <w:numId w:val="8"/>
        </w:numPr>
        <w:jc w:val="both"/>
      </w:pPr>
      <w:r>
        <w:t>визначення системних проблем ВПО у громаді,</w:t>
      </w:r>
    </w:p>
    <w:p w:rsidR="003F3842" w:rsidRDefault="000C3610">
      <w:pPr>
        <w:numPr>
          <w:ilvl w:val="0"/>
          <w:numId w:val="8"/>
        </w:numPr>
        <w:jc w:val="both"/>
      </w:pPr>
      <w:r>
        <w:t>залучення ОГС до культурних заходів для ВПО (наприклад, ознайомлення з культурною спадщиною),</w:t>
      </w:r>
    </w:p>
    <w:p w:rsidR="003F3842" w:rsidRDefault="000C3610">
      <w:pPr>
        <w:numPr>
          <w:ilvl w:val="0"/>
          <w:numId w:val="8"/>
        </w:numPr>
        <w:jc w:val="both"/>
      </w:pPr>
      <w:r>
        <w:t>дошкі</w:t>
      </w:r>
      <w:r>
        <w:t xml:space="preserve">льна та шкільна освіта, </w:t>
      </w:r>
    </w:p>
    <w:p w:rsidR="003F3842" w:rsidRDefault="000C3610">
      <w:pPr>
        <w:numPr>
          <w:ilvl w:val="0"/>
          <w:numId w:val="8"/>
        </w:numPr>
        <w:jc w:val="both"/>
      </w:pPr>
      <w:r>
        <w:t xml:space="preserve">переселення ВПО з закладів освіти, </w:t>
      </w:r>
    </w:p>
    <w:p w:rsidR="003F3842" w:rsidRDefault="000C3610">
      <w:pPr>
        <w:numPr>
          <w:ilvl w:val="0"/>
          <w:numId w:val="8"/>
        </w:numPr>
        <w:jc w:val="both"/>
      </w:pPr>
      <w:r>
        <w:t>ветеринарна підтримка для тварин ВПО,</w:t>
      </w:r>
    </w:p>
    <w:p w:rsidR="003F3842" w:rsidRDefault="000C3610">
      <w:pPr>
        <w:numPr>
          <w:ilvl w:val="0"/>
          <w:numId w:val="8"/>
        </w:numPr>
        <w:jc w:val="both"/>
      </w:pPr>
      <w:r>
        <w:t>доступ до гуманітарної допомоги,</w:t>
      </w:r>
    </w:p>
    <w:p w:rsidR="003F3842" w:rsidRDefault="000C3610">
      <w:pPr>
        <w:numPr>
          <w:ilvl w:val="0"/>
          <w:numId w:val="8"/>
        </w:numPr>
        <w:jc w:val="both"/>
      </w:pPr>
      <w:r>
        <w:t>організація зустрічей з гуманітарними та донорськими організаціями,</w:t>
      </w:r>
      <w:r>
        <w:rPr>
          <w:b/>
        </w:rPr>
        <w:t xml:space="preserve"> </w:t>
      </w:r>
    </w:p>
    <w:p w:rsidR="003F3842" w:rsidRDefault="000C3610">
      <w:pPr>
        <w:numPr>
          <w:ilvl w:val="0"/>
          <w:numId w:val="31"/>
        </w:numPr>
        <w:jc w:val="both"/>
      </w:pPr>
      <w:r>
        <w:t xml:space="preserve">розробка комплексної програми підтримки ВПО, </w:t>
      </w:r>
    </w:p>
    <w:p w:rsidR="003F3842" w:rsidRDefault="000C3610">
      <w:pPr>
        <w:numPr>
          <w:ilvl w:val="0"/>
          <w:numId w:val="31"/>
        </w:numPr>
        <w:jc w:val="both"/>
      </w:pPr>
      <w:r>
        <w:t xml:space="preserve">робота з депутатами з метою покращення умов проживання ВПО, </w:t>
      </w:r>
    </w:p>
    <w:p w:rsidR="003F3842" w:rsidRDefault="000C3610">
      <w:pPr>
        <w:numPr>
          <w:ilvl w:val="0"/>
          <w:numId w:val="31"/>
        </w:numPr>
        <w:jc w:val="both"/>
      </w:pPr>
      <w:r>
        <w:t xml:space="preserve">покращення побутових умов у МКП, </w:t>
      </w:r>
    </w:p>
    <w:p w:rsidR="003F3842" w:rsidRDefault="000C3610">
      <w:pPr>
        <w:numPr>
          <w:ilvl w:val="0"/>
          <w:numId w:val="31"/>
        </w:numPr>
        <w:jc w:val="both"/>
      </w:pPr>
      <w:r>
        <w:t>підтримка людей з обмеженими можливостями (наприклад, надання милиць, візків),</w:t>
      </w:r>
    </w:p>
    <w:p w:rsidR="003F3842" w:rsidRDefault="000C3610">
      <w:pPr>
        <w:numPr>
          <w:ilvl w:val="0"/>
          <w:numId w:val="31"/>
        </w:numPr>
        <w:jc w:val="both"/>
      </w:pPr>
      <w:r>
        <w:t xml:space="preserve">оздоровлення ВПО, </w:t>
      </w:r>
    </w:p>
    <w:p w:rsidR="003F3842" w:rsidRDefault="000C3610">
      <w:pPr>
        <w:numPr>
          <w:ilvl w:val="0"/>
          <w:numId w:val="31"/>
        </w:numPr>
        <w:jc w:val="both"/>
      </w:pPr>
      <w:r>
        <w:t xml:space="preserve">забезпечення житлом, </w:t>
      </w:r>
    </w:p>
    <w:p w:rsidR="003F3842" w:rsidRDefault="000C3610">
      <w:pPr>
        <w:numPr>
          <w:ilvl w:val="0"/>
          <w:numId w:val="31"/>
        </w:numPr>
        <w:jc w:val="both"/>
      </w:pPr>
      <w:r>
        <w:t xml:space="preserve">створення фонду тимчасового житла, </w:t>
      </w:r>
    </w:p>
    <w:p w:rsidR="003F3842" w:rsidRDefault="000C3610">
      <w:pPr>
        <w:numPr>
          <w:ilvl w:val="0"/>
          <w:numId w:val="31"/>
        </w:numPr>
        <w:jc w:val="both"/>
      </w:pPr>
      <w:r>
        <w:t>покра</w:t>
      </w:r>
      <w:r>
        <w:t xml:space="preserve">щення соціального захисту ВПО похилого віку, </w:t>
      </w:r>
    </w:p>
    <w:p w:rsidR="003F3842" w:rsidRDefault="000C3610">
      <w:pPr>
        <w:numPr>
          <w:ilvl w:val="0"/>
          <w:numId w:val="31"/>
        </w:numPr>
        <w:jc w:val="both"/>
      </w:pPr>
      <w:r>
        <w:t xml:space="preserve">соціальний супровід для ВПО </w:t>
      </w:r>
    </w:p>
    <w:p w:rsidR="003F3842" w:rsidRDefault="003F3842">
      <w:pPr>
        <w:jc w:val="both"/>
        <w:rPr>
          <w:b/>
        </w:rPr>
      </w:pPr>
    </w:p>
    <w:p w:rsidR="003F3842" w:rsidRDefault="000C3610">
      <w:pPr>
        <w:jc w:val="both"/>
        <w:rPr>
          <w:b/>
        </w:rPr>
      </w:pPr>
      <w:r>
        <w:rPr>
          <w:b/>
        </w:rPr>
        <w:t xml:space="preserve">Організаційний розвиток Ради: </w:t>
      </w:r>
    </w:p>
    <w:p w:rsidR="003F3842" w:rsidRDefault="000C3610">
      <w:pPr>
        <w:numPr>
          <w:ilvl w:val="0"/>
          <w:numId w:val="34"/>
        </w:numPr>
        <w:jc w:val="both"/>
      </w:pPr>
      <w:r>
        <w:t>відкриття офісу,</w:t>
      </w:r>
    </w:p>
    <w:p w:rsidR="003F3842" w:rsidRDefault="000C3610">
      <w:pPr>
        <w:numPr>
          <w:ilvl w:val="0"/>
          <w:numId w:val="34"/>
        </w:numPr>
        <w:jc w:val="both"/>
      </w:pPr>
      <w:r>
        <w:t xml:space="preserve">створення відділу по роботі з ВПО, </w:t>
      </w:r>
    </w:p>
    <w:p w:rsidR="003F3842" w:rsidRDefault="000C3610">
      <w:pPr>
        <w:numPr>
          <w:ilvl w:val="0"/>
          <w:numId w:val="34"/>
        </w:numPr>
        <w:jc w:val="both"/>
      </w:pPr>
      <w:r>
        <w:lastRenderedPageBreak/>
        <w:t xml:space="preserve">формування команди для бек-офісу Ради, </w:t>
      </w:r>
    </w:p>
    <w:p w:rsidR="003F3842" w:rsidRDefault="000C3610">
      <w:pPr>
        <w:numPr>
          <w:ilvl w:val="0"/>
          <w:numId w:val="34"/>
        </w:numPr>
        <w:jc w:val="both"/>
      </w:pPr>
      <w:r>
        <w:t>гаряча лінія для ВПО,</w:t>
      </w:r>
    </w:p>
    <w:p w:rsidR="003F3842" w:rsidRDefault="000C3610">
      <w:pPr>
        <w:numPr>
          <w:ilvl w:val="0"/>
          <w:numId w:val="34"/>
        </w:numPr>
        <w:jc w:val="both"/>
      </w:pPr>
      <w:r>
        <w:t xml:space="preserve">розробка та напрацювання нових стратегій, </w:t>
      </w:r>
    </w:p>
    <w:p w:rsidR="003F3842" w:rsidRDefault="000C3610">
      <w:pPr>
        <w:numPr>
          <w:ilvl w:val="0"/>
          <w:numId w:val="34"/>
        </w:numPr>
        <w:jc w:val="both"/>
      </w:pPr>
      <w:r>
        <w:t xml:space="preserve">проведення звітних, аналітичних сесій, </w:t>
      </w:r>
    </w:p>
    <w:p w:rsidR="003F3842" w:rsidRDefault="000C3610">
      <w:pPr>
        <w:numPr>
          <w:ilvl w:val="0"/>
          <w:numId w:val="34"/>
        </w:numPr>
        <w:jc w:val="both"/>
      </w:pPr>
      <w:r>
        <w:t xml:space="preserve">співпраця з владою, </w:t>
      </w:r>
    </w:p>
    <w:p w:rsidR="003F3842" w:rsidRDefault="000C3610">
      <w:pPr>
        <w:numPr>
          <w:ilvl w:val="0"/>
          <w:numId w:val="34"/>
        </w:numPr>
        <w:jc w:val="both"/>
      </w:pPr>
      <w:r>
        <w:t xml:space="preserve">пошук партнерів, донорів та інвесторів, </w:t>
      </w:r>
    </w:p>
    <w:p w:rsidR="003F3842" w:rsidRDefault="000C3610">
      <w:pPr>
        <w:numPr>
          <w:ilvl w:val="0"/>
          <w:numId w:val="34"/>
        </w:numPr>
        <w:jc w:val="both"/>
      </w:pPr>
      <w:r>
        <w:t xml:space="preserve">залучення благодійних організацій та ОГС, </w:t>
      </w:r>
    </w:p>
    <w:p w:rsidR="003F3842" w:rsidRDefault="000C3610">
      <w:pPr>
        <w:numPr>
          <w:ilvl w:val="0"/>
          <w:numId w:val="34"/>
        </w:numPr>
        <w:jc w:val="both"/>
      </w:pPr>
      <w:r>
        <w:t>співпраця з бізнесом,</w:t>
      </w:r>
    </w:p>
    <w:p w:rsidR="003F3842" w:rsidRDefault="000C3610">
      <w:pPr>
        <w:numPr>
          <w:ilvl w:val="0"/>
          <w:numId w:val="34"/>
        </w:numPr>
        <w:jc w:val="both"/>
      </w:pPr>
      <w:r>
        <w:t xml:space="preserve">майданчик для публічних обговорень, </w:t>
      </w:r>
    </w:p>
    <w:p w:rsidR="003F3842" w:rsidRDefault="000C3610">
      <w:pPr>
        <w:numPr>
          <w:ilvl w:val="0"/>
          <w:numId w:val="34"/>
        </w:numPr>
        <w:jc w:val="both"/>
      </w:pPr>
      <w:r>
        <w:t>Рада - ді</w:t>
      </w:r>
      <w:r>
        <w:t xml:space="preserve">євий орган </w:t>
      </w:r>
    </w:p>
    <w:p w:rsidR="003F3842" w:rsidRDefault="000C3610">
      <w:pPr>
        <w:jc w:val="both"/>
        <w:rPr>
          <w:b/>
        </w:rPr>
      </w:pPr>
      <w:r>
        <w:rPr>
          <w:b/>
        </w:rPr>
        <w:t xml:space="preserve">Працевлаштування ВПО: </w:t>
      </w:r>
    </w:p>
    <w:p w:rsidR="003F3842" w:rsidRDefault="000C3610">
      <w:pPr>
        <w:numPr>
          <w:ilvl w:val="0"/>
          <w:numId w:val="23"/>
        </w:numPr>
        <w:jc w:val="both"/>
      </w:pPr>
      <w:r>
        <w:t>ефективна інтеграція ВПО: навчання, перекваліфікація, працевлаштування,</w:t>
      </w:r>
    </w:p>
    <w:p w:rsidR="003F3842" w:rsidRDefault="000C3610">
      <w:pPr>
        <w:numPr>
          <w:ilvl w:val="0"/>
          <w:numId w:val="23"/>
        </w:numPr>
        <w:jc w:val="both"/>
      </w:pPr>
      <w:r>
        <w:t>створення робочих місць через  навчання та створення мікро-бізнесу,</w:t>
      </w:r>
    </w:p>
    <w:p w:rsidR="003F3842" w:rsidRDefault="000C3610">
      <w:pPr>
        <w:numPr>
          <w:ilvl w:val="0"/>
          <w:numId w:val="23"/>
        </w:numPr>
        <w:jc w:val="both"/>
      </w:pPr>
      <w:r>
        <w:t xml:space="preserve">координація зусиль з центром зайнятості, </w:t>
      </w:r>
    </w:p>
    <w:p w:rsidR="003F3842" w:rsidRDefault="000C3610">
      <w:pPr>
        <w:numPr>
          <w:ilvl w:val="0"/>
          <w:numId w:val="23"/>
        </w:numPr>
        <w:jc w:val="both"/>
      </w:pPr>
      <w:r>
        <w:t>організація професійного навчання для В</w:t>
      </w:r>
      <w:r>
        <w:t>ПО</w:t>
      </w:r>
    </w:p>
    <w:p w:rsidR="003F3842" w:rsidRDefault="003F3842">
      <w:pPr>
        <w:jc w:val="both"/>
      </w:pPr>
    </w:p>
    <w:p w:rsidR="003F3842" w:rsidRDefault="000C3610">
      <w:pPr>
        <w:jc w:val="both"/>
        <w:rPr>
          <w:b/>
        </w:rPr>
      </w:pPr>
      <w:r>
        <w:rPr>
          <w:b/>
        </w:rPr>
        <w:t xml:space="preserve">Інформування: </w:t>
      </w:r>
    </w:p>
    <w:p w:rsidR="003F3842" w:rsidRDefault="000C3610">
      <w:pPr>
        <w:numPr>
          <w:ilvl w:val="0"/>
          <w:numId w:val="5"/>
        </w:numPr>
        <w:jc w:val="both"/>
      </w:pPr>
      <w:r>
        <w:t xml:space="preserve">наповнення та популяризація сайту для ВПО, </w:t>
      </w:r>
    </w:p>
    <w:p w:rsidR="003F3842" w:rsidRDefault="000C3610">
      <w:pPr>
        <w:numPr>
          <w:ilvl w:val="0"/>
          <w:numId w:val="5"/>
        </w:numPr>
        <w:jc w:val="both"/>
      </w:pPr>
      <w:r>
        <w:t xml:space="preserve">адміністрування сайту, </w:t>
      </w:r>
    </w:p>
    <w:p w:rsidR="003F3842" w:rsidRDefault="000C3610">
      <w:pPr>
        <w:numPr>
          <w:ilvl w:val="0"/>
          <w:numId w:val="5"/>
        </w:numPr>
        <w:jc w:val="both"/>
      </w:pPr>
      <w:r>
        <w:t>ведення соціальних мереж,</w:t>
      </w:r>
    </w:p>
    <w:p w:rsidR="003F3842" w:rsidRDefault="000C3610">
      <w:pPr>
        <w:numPr>
          <w:ilvl w:val="0"/>
          <w:numId w:val="5"/>
        </w:numPr>
        <w:jc w:val="both"/>
      </w:pPr>
      <w:r>
        <w:t xml:space="preserve">співпраця зі ЗМІ, </w:t>
      </w:r>
    </w:p>
    <w:p w:rsidR="003F3842" w:rsidRDefault="000C3610">
      <w:pPr>
        <w:numPr>
          <w:ilvl w:val="0"/>
          <w:numId w:val="5"/>
        </w:numPr>
        <w:jc w:val="both"/>
      </w:pPr>
      <w:r>
        <w:t xml:space="preserve">розробка та поширення буклетів, бамʼяток, розміщення банерів, </w:t>
      </w:r>
    </w:p>
    <w:p w:rsidR="003F3842" w:rsidRDefault="000C3610">
      <w:pPr>
        <w:numPr>
          <w:ilvl w:val="0"/>
          <w:numId w:val="5"/>
        </w:numPr>
        <w:jc w:val="both"/>
        <w:sectPr w:rsidR="003F3842">
          <w:pgSz w:w="11901" w:h="16817"/>
          <w:pgMar w:top="1134" w:right="850" w:bottom="1134" w:left="1701" w:header="708" w:footer="708" w:gutter="0"/>
          <w:cols w:space="720"/>
        </w:sectPr>
      </w:pPr>
      <w:r>
        <w:t>розміщення інформації у місцях проживання (перебуван</w:t>
      </w:r>
      <w:r>
        <w:t>ня) ВПО</w:t>
      </w:r>
    </w:p>
    <w:p w:rsidR="003F3842" w:rsidRDefault="000C3610">
      <w:pPr>
        <w:numPr>
          <w:ilvl w:val="0"/>
          <w:numId w:val="30"/>
        </w:numPr>
        <w:jc w:val="center"/>
        <w:rPr>
          <w:b/>
          <w:sz w:val="28"/>
          <w:szCs w:val="28"/>
        </w:rPr>
      </w:pPr>
      <w:r>
        <w:rPr>
          <w:b/>
          <w:sz w:val="28"/>
          <w:szCs w:val="28"/>
        </w:rPr>
        <w:lastRenderedPageBreak/>
        <w:t>Стратегічний план Ради з питань ВПО у Полтавській міській територіальній громаді на 2024-2025 рр.</w:t>
      </w:r>
    </w:p>
    <w:p w:rsidR="003F3842" w:rsidRDefault="003F3842">
      <w:pPr>
        <w:jc w:val="both"/>
      </w:pPr>
    </w:p>
    <w:p w:rsidR="003F3842" w:rsidRDefault="000C3610">
      <w:pPr>
        <w:jc w:val="both"/>
      </w:pPr>
      <w:r>
        <w:t>Стратегічний план відображає коло дій, які за допомогою Ради з питань ВПО будуть реалізовуватися у Полтавській міській територіальній громаді з залученням внутрішніх і зовнішніх стейкхолдерів. Дії у плані сформовані з метою реалізації функцій інформування,</w:t>
      </w:r>
      <w:r>
        <w:t xml:space="preserve">  адвокатування та збору та аналізу потреб ВПО. Рада з питань ВПО, як консультативно-дорадчий орган, координує діяльність зацікавлених сторін та забезпечує реалізацію даного плану за підтримки органів місцевого самоврядування, організацій громадянського су</w:t>
      </w:r>
      <w:r>
        <w:t xml:space="preserve">спільства, міжнародних фундацій, бізнесу та самих внутрішньо переміщених осіб. </w:t>
      </w:r>
    </w:p>
    <w:p w:rsidR="003F3842" w:rsidRDefault="003F3842">
      <w:pPr>
        <w:jc w:val="both"/>
      </w:pPr>
    </w:p>
    <w:p w:rsidR="003F3842" w:rsidRDefault="000C3610">
      <w:pPr>
        <w:jc w:val="both"/>
      </w:pPr>
      <w:r>
        <w:t xml:space="preserve">Стратегічний план складається з наступних напрямів: </w:t>
      </w:r>
    </w:p>
    <w:p w:rsidR="003F3842" w:rsidRDefault="000C3610">
      <w:pPr>
        <w:numPr>
          <w:ilvl w:val="0"/>
          <w:numId w:val="29"/>
        </w:numPr>
        <w:pBdr>
          <w:top w:val="nil"/>
          <w:left w:val="nil"/>
          <w:bottom w:val="nil"/>
          <w:right w:val="nil"/>
          <w:between w:val="nil"/>
        </w:pBdr>
        <w:jc w:val="both"/>
      </w:pPr>
      <w:r>
        <w:t>Виявлення та сприяння задоволенню потреб ВПО</w:t>
      </w:r>
    </w:p>
    <w:p w:rsidR="003F3842" w:rsidRDefault="000C3610">
      <w:pPr>
        <w:numPr>
          <w:ilvl w:val="0"/>
          <w:numId w:val="29"/>
        </w:numPr>
        <w:pBdr>
          <w:top w:val="nil"/>
          <w:left w:val="nil"/>
          <w:bottom w:val="nil"/>
          <w:right w:val="nil"/>
          <w:between w:val="nil"/>
        </w:pBdr>
        <w:jc w:val="both"/>
      </w:pPr>
      <w:r>
        <w:t xml:space="preserve">Сприяння працевлаштуванню ВПО </w:t>
      </w:r>
    </w:p>
    <w:p w:rsidR="003F3842" w:rsidRDefault="000C3610">
      <w:pPr>
        <w:numPr>
          <w:ilvl w:val="0"/>
          <w:numId w:val="29"/>
        </w:numPr>
        <w:pBdr>
          <w:top w:val="nil"/>
          <w:left w:val="nil"/>
          <w:bottom w:val="nil"/>
          <w:right w:val="nil"/>
          <w:between w:val="nil"/>
        </w:pBdr>
        <w:jc w:val="both"/>
      </w:pPr>
      <w:r>
        <w:t xml:space="preserve">Інформаційне забезпечення діяльності Ради ВПО </w:t>
      </w:r>
    </w:p>
    <w:p w:rsidR="003F3842" w:rsidRDefault="000C3610">
      <w:pPr>
        <w:numPr>
          <w:ilvl w:val="0"/>
          <w:numId w:val="29"/>
        </w:numPr>
        <w:pBdr>
          <w:top w:val="nil"/>
          <w:left w:val="nil"/>
          <w:bottom w:val="nil"/>
          <w:right w:val="nil"/>
          <w:between w:val="nil"/>
        </w:pBdr>
        <w:jc w:val="both"/>
      </w:pPr>
      <w:r>
        <w:t xml:space="preserve">Організаційний розвиток Ради ВПО </w:t>
      </w:r>
    </w:p>
    <w:p w:rsidR="003F3842" w:rsidRDefault="003F3842">
      <w:pPr>
        <w:jc w:val="both"/>
      </w:pPr>
    </w:p>
    <w:p w:rsidR="003F3842" w:rsidRDefault="000C3610">
      <w:pPr>
        <w:jc w:val="both"/>
      </w:pPr>
      <w:r>
        <w:t xml:space="preserve">Загальні рекомендації щодо впровадження стратегічних напрямів: </w:t>
      </w:r>
    </w:p>
    <w:p w:rsidR="003F3842" w:rsidRDefault="000C3610">
      <w:pPr>
        <w:numPr>
          <w:ilvl w:val="0"/>
          <w:numId w:val="18"/>
        </w:numPr>
        <w:jc w:val="both"/>
      </w:pPr>
      <w:r>
        <w:t xml:space="preserve">стратегічні напрями формувались </w:t>
      </w: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0C3610">
      <w:pPr>
        <w:jc w:val="both"/>
        <w:rPr>
          <w:b/>
        </w:rPr>
      </w:pPr>
      <w:r>
        <w:rPr>
          <w:b/>
        </w:rPr>
        <w:t xml:space="preserve">Стратегічний напрям: </w:t>
      </w:r>
      <w:r>
        <w:rPr>
          <w:b/>
          <w:i/>
        </w:rPr>
        <w:t xml:space="preserve">Виявлення та сприяння задоволенню потреб ВПО </w:t>
      </w:r>
    </w:p>
    <w:p w:rsidR="003F3842" w:rsidRDefault="003F3842">
      <w:pPr>
        <w:jc w:val="both"/>
      </w:pPr>
    </w:p>
    <w:p w:rsidR="003F3842" w:rsidRDefault="000C3610">
      <w:pPr>
        <w:jc w:val="both"/>
      </w:pPr>
      <w:r>
        <w:rPr>
          <w:b/>
        </w:rPr>
        <w:t>Мета:</w:t>
      </w:r>
      <w:r>
        <w:t xml:space="preserve"> знати про актуальні потреби ВПО та створювати умови для їх задоволення </w:t>
      </w:r>
    </w:p>
    <w:p w:rsidR="003F3842" w:rsidRDefault="003F3842">
      <w:pPr>
        <w:jc w:val="both"/>
      </w:pPr>
    </w:p>
    <w:tbl>
      <w:tblPr>
        <w:tblStyle w:val="afc"/>
        <w:tblW w:w="14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6"/>
        <w:gridCol w:w="1149"/>
        <w:gridCol w:w="1140"/>
        <w:gridCol w:w="1200"/>
        <w:gridCol w:w="1200"/>
        <w:gridCol w:w="1275"/>
        <w:gridCol w:w="1260"/>
        <w:gridCol w:w="1200"/>
        <w:gridCol w:w="1230"/>
        <w:gridCol w:w="1350"/>
        <w:gridCol w:w="1455"/>
      </w:tblGrid>
      <w:tr w:rsidR="003F3842">
        <w:trPr>
          <w:trHeight w:val="200"/>
        </w:trPr>
        <w:tc>
          <w:tcPr>
            <w:tcW w:w="2285" w:type="dxa"/>
            <w:vMerge w:val="restart"/>
          </w:tcPr>
          <w:p w:rsidR="003F3842" w:rsidRDefault="000C3610">
            <w:pPr>
              <w:jc w:val="both"/>
              <w:rPr>
                <w:b/>
              </w:rPr>
            </w:pPr>
            <w:r>
              <w:rPr>
                <w:b/>
              </w:rPr>
              <w:t>Складові напряму</w:t>
            </w:r>
          </w:p>
        </w:tc>
        <w:tc>
          <w:tcPr>
            <w:tcW w:w="9654" w:type="dxa"/>
            <w:gridSpan w:val="8"/>
          </w:tcPr>
          <w:p w:rsidR="003F3842" w:rsidRDefault="000C3610">
            <w:pPr>
              <w:jc w:val="center"/>
              <w:rPr>
                <w:b/>
                <w:sz w:val="20"/>
                <w:szCs w:val="20"/>
              </w:rPr>
            </w:pPr>
            <w:r>
              <w:rPr>
                <w:b/>
                <w:sz w:val="20"/>
                <w:szCs w:val="20"/>
              </w:rPr>
              <w:t>Завдання щодо реалізації стратегічного напряму</w:t>
            </w:r>
          </w:p>
        </w:tc>
        <w:tc>
          <w:tcPr>
            <w:tcW w:w="1350" w:type="dxa"/>
            <w:vMerge w:val="restart"/>
          </w:tcPr>
          <w:p w:rsidR="003F3842" w:rsidRDefault="000C3610">
            <w:pPr>
              <w:jc w:val="center"/>
              <w:rPr>
                <w:b/>
                <w:sz w:val="20"/>
                <w:szCs w:val="20"/>
              </w:rPr>
            </w:pPr>
            <w:r>
              <w:rPr>
                <w:b/>
                <w:sz w:val="20"/>
                <w:szCs w:val="20"/>
              </w:rPr>
              <w:t>Індикатори</w:t>
            </w:r>
          </w:p>
        </w:tc>
        <w:tc>
          <w:tcPr>
            <w:tcW w:w="1455" w:type="dxa"/>
            <w:vMerge w:val="restart"/>
          </w:tcPr>
          <w:p w:rsidR="003F3842" w:rsidRDefault="000C3610">
            <w:pPr>
              <w:jc w:val="center"/>
              <w:rPr>
                <w:b/>
                <w:sz w:val="20"/>
                <w:szCs w:val="20"/>
              </w:rPr>
            </w:pPr>
            <w:r>
              <w:rPr>
                <w:b/>
                <w:sz w:val="20"/>
                <w:szCs w:val="20"/>
              </w:rPr>
              <w:t>Відповідальні</w:t>
            </w:r>
          </w:p>
        </w:tc>
      </w:tr>
      <w:tr w:rsidR="003F3842">
        <w:trPr>
          <w:trHeight w:val="200"/>
        </w:trPr>
        <w:tc>
          <w:tcPr>
            <w:tcW w:w="2285" w:type="dxa"/>
            <w:vMerge/>
          </w:tcPr>
          <w:p w:rsidR="003F3842" w:rsidRDefault="003F3842">
            <w:pPr>
              <w:widowControl w:val="0"/>
              <w:spacing w:line="276" w:lineRule="auto"/>
              <w:rPr>
                <w:b/>
                <w:sz w:val="20"/>
                <w:szCs w:val="20"/>
              </w:rPr>
            </w:pPr>
          </w:p>
        </w:tc>
        <w:tc>
          <w:tcPr>
            <w:tcW w:w="4689" w:type="dxa"/>
            <w:gridSpan w:val="4"/>
          </w:tcPr>
          <w:p w:rsidR="003F3842" w:rsidRDefault="000C3610">
            <w:pPr>
              <w:jc w:val="center"/>
              <w:rPr>
                <w:b/>
                <w:sz w:val="20"/>
                <w:szCs w:val="20"/>
              </w:rPr>
            </w:pPr>
            <w:r>
              <w:rPr>
                <w:b/>
                <w:sz w:val="20"/>
                <w:szCs w:val="20"/>
              </w:rPr>
              <w:t>2024</w:t>
            </w:r>
          </w:p>
        </w:tc>
        <w:tc>
          <w:tcPr>
            <w:tcW w:w="4965" w:type="dxa"/>
            <w:gridSpan w:val="4"/>
          </w:tcPr>
          <w:p w:rsidR="003F3842" w:rsidRDefault="000C3610">
            <w:pPr>
              <w:jc w:val="center"/>
              <w:rPr>
                <w:b/>
                <w:sz w:val="20"/>
                <w:szCs w:val="20"/>
              </w:rPr>
            </w:pPr>
            <w:r>
              <w:rPr>
                <w:b/>
                <w:sz w:val="20"/>
                <w:szCs w:val="20"/>
              </w:rPr>
              <w:t>2025</w:t>
            </w:r>
          </w:p>
        </w:tc>
        <w:tc>
          <w:tcPr>
            <w:tcW w:w="1350" w:type="dxa"/>
            <w:vMerge/>
          </w:tcPr>
          <w:p w:rsidR="003F3842" w:rsidRDefault="003F3842">
            <w:pPr>
              <w:widowControl w:val="0"/>
              <w:spacing w:line="276" w:lineRule="auto"/>
              <w:rPr>
                <w:b/>
                <w:sz w:val="20"/>
                <w:szCs w:val="20"/>
              </w:rPr>
            </w:pPr>
          </w:p>
        </w:tc>
        <w:tc>
          <w:tcPr>
            <w:tcW w:w="1455" w:type="dxa"/>
            <w:vMerge/>
          </w:tcPr>
          <w:p w:rsidR="003F3842" w:rsidRDefault="003F3842">
            <w:pPr>
              <w:widowControl w:val="0"/>
              <w:spacing w:line="276" w:lineRule="auto"/>
              <w:rPr>
                <w:b/>
                <w:sz w:val="20"/>
                <w:szCs w:val="20"/>
              </w:rPr>
            </w:pPr>
          </w:p>
        </w:tc>
      </w:tr>
      <w:tr w:rsidR="003F3842">
        <w:tc>
          <w:tcPr>
            <w:tcW w:w="2285" w:type="dxa"/>
          </w:tcPr>
          <w:p w:rsidR="003F3842" w:rsidRDefault="000C3610">
            <w:pPr>
              <w:jc w:val="both"/>
              <w:rPr>
                <w:i/>
              </w:rPr>
            </w:pPr>
            <w:r>
              <w:rPr>
                <w:i/>
              </w:rPr>
              <w:t xml:space="preserve">Збір та оцінка потреб ВПО  </w:t>
            </w:r>
          </w:p>
          <w:p w:rsidR="003F3842" w:rsidRDefault="003F3842">
            <w:pPr>
              <w:rPr>
                <w:i/>
              </w:rPr>
            </w:pPr>
          </w:p>
        </w:tc>
        <w:tc>
          <w:tcPr>
            <w:tcW w:w="1149" w:type="dxa"/>
          </w:tcPr>
          <w:p w:rsidR="003F3842" w:rsidRDefault="003F3842">
            <w:pPr>
              <w:rPr>
                <w:sz w:val="18"/>
                <w:szCs w:val="18"/>
              </w:rPr>
            </w:pPr>
          </w:p>
        </w:tc>
        <w:tc>
          <w:tcPr>
            <w:tcW w:w="1140" w:type="dxa"/>
          </w:tcPr>
          <w:p w:rsidR="003F3842" w:rsidRDefault="000C3610">
            <w:pPr>
              <w:rPr>
                <w:sz w:val="18"/>
                <w:szCs w:val="18"/>
              </w:rPr>
            </w:pPr>
            <w:r>
              <w:rPr>
                <w:sz w:val="18"/>
                <w:szCs w:val="18"/>
              </w:rPr>
              <w:t xml:space="preserve">Брати участь у вивченні потреб ВПО </w:t>
            </w:r>
          </w:p>
          <w:p w:rsidR="003F3842" w:rsidRDefault="003F3842">
            <w:pPr>
              <w:rPr>
                <w:sz w:val="18"/>
                <w:szCs w:val="18"/>
              </w:rPr>
            </w:pPr>
          </w:p>
          <w:p w:rsidR="003F3842" w:rsidRDefault="000C3610">
            <w:pPr>
              <w:rPr>
                <w:sz w:val="18"/>
                <w:szCs w:val="18"/>
              </w:rPr>
            </w:pPr>
            <w:r>
              <w:rPr>
                <w:sz w:val="18"/>
                <w:szCs w:val="18"/>
              </w:rPr>
              <w:t xml:space="preserve">Аналізувати програми підтримки ВПО </w:t>
            </w:r>
          </w:p>
        </w:tc>
        <w:tc>
          <w:tcPr>
            <w:tcW w:w="1200" w:type="dxa"/>
          </w:tcPr>
          <w:p w:rsidR="003F3842" w:rsidRDefault="000C3610">
            <w:pPr>
              <w:rPr>
                <w:sz w:val="18"/>
                <w:szCs w:val="18"/>
              </w:rPr>
            </w:pPr>
            <w:r>
              <w:rPr>
                <w:sz w:val="18"/>
                <w:szCs w:val="18"/>
              </w:rPr>
              <w:t xml:space="preserve">Брати участь у вивченні потреб ВПО </w:t>
            </w: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 xml:space="preserve">Аналізувати програми підтримки ВПО </w:t>
            </w:r>
          </w:p>
        </w:tc>
        <w:tc>
          <w:tcPr>
            <w:tcW w:w="1200" w:type="dxa"/>
          </w:tcPr>
          <w:p w:rsidR="003F3842" w:rsidRDefault="000C3610">
            <w:pPr>
              <w:rPr>
                <w:sz w:val="18"/>
                <w:szCs w:val="18"/>
              </w:rPr>
            </w:pPr>
            <w:r>
              <w:rPr>
                <w:sz w:val="18"/>
                <w:szCs w:val="18"/>
              </w:rPr>
              <w:t>Брати участь у вивченні потреб ВПО</w:t>
            </w:r>
          </w:p>
          <w:p w:rsidR="003F3842" w:rsidRDefault="003F3842">
            <w:pPr>
              <w:rPr>
                <w:sz w:val="18"/>
                <w:szCs w:val="18"/>
              </w:rPr>
            </w:pPr>
          </w:p>
          <w:p w:rsidR="003F3842" w:rsidRDefault="000C3610">
            <w:pPr>
              <w:rPr>
                <w:sz w:val="18"/>
                <w:szCs w:val="18"/>
              </w:rPr>
            </w:pPr>
            <w:r>
              <w:rPr>
                <w:sz w:val="18"/>
                <w:szCs w:val="18"/>
              </w:rPr>
              <w:t>Вивчити ефективний досвід  інших громад</w:t>
            </w:r>
          </w:p>
          <w:p w:rsidR="003F3842" w:rsidRDefault="003F3842">
            <w:pPr>
              <w:rPr>
                <w:sz w:val="18"/>
                <w:szCs w:val="18"/>
              </w:rPr>
            </w:pPr>
          </w:p>
          <w:p w:rsidR="003F3842" w:rsidRDefault="000C3610">
            <w:pPr>
              <w:rPr>
                <w:sz w:val="18"/>
                <w:szCs w:val="18"/>
              </w:rPr>
            </w:pPr>
            <w:r>
              <w:rPr>
                <w:sz w:val="18"/>
                <w:szCs w:val="18"/>
              </w:rPr>
              <w:t xml:space="preserve">Аналізувати програми підтримки ВПО </w:t>
            </w:r>
          </w:p>
        </w:tc>
        <w:tc>
          <w:tcPr>
            <w:tcW w:w="1275" w:type="dxa"/>
          </w:tcPr>
          <w:p w:rsidR="003F3842" w:rsidRDefault="000C3610">
            <w:pPr>
              <w:rPr>
                <w:sz w:val="18"/>
                <w:szCs w:val="18"/>
              </w:rPr>
            </w:pPr>
            <w:r>
              <w:rPr>
                <w:sz w:val="18"/>
                <w:szCs w:val="18"/>
              </w:rPr>
              <w:t xml:space="preserve">Внести пропозиції змін до локальних програм підтримки ВПО </w:t>
            </w:r>
          </w:p>
        </w:tc>
        <w:tc>
          <w:tcPr>
            <w:tcW w:w="1260" w:type="dxa"/>
          </w:tcPr>
          <w:p w:rsidR="003F3842" w:rsidRDefault="000C3610">
            <w:pPr>
              <w:rPr>
                <w:sz w:val="18"/>
                <w:szCs w:val="18"/>
              </w:rPr>
            </w:pPr>
            <w:r>
              <w:rPr>
                <w:sz w:val="18"/>
                <w:szCs w:val="18"/>
              </w:rPr>
              <w:t xml:space="preserve">Напрацьовувати рішення для задоволення виявлених потреб ВПО </w:t>
            </w:r>
          </w:p>
        </w:tc>
        <w:tc>
          <w:tcPr>
            <w:tcW w:w="1200" w:type="dxa"/>
          </w:tcPr>
          <w:p w:rsidR="003F3842" w:rsidRDefault="000C3610">
            <w:pPr>
              <w:rPr>
                <w:sz w:val="18"/>
                <w:szCs w:val="18"/>
              </w:rPr>
            </w:pPr>
            <w:r>
              <w:rPr>
                <w:sz w:val="18"/>
                <w:szCs w:val="18"/>
              </w:rPr>
              <w:t xml:space="preserve">Моніторинг стану задоволення потреб ВПО </w:t>
            </w:r>
          </w:p>
        </w:tc>
        <w:tc>
          <w:tcPr>
            <w:tcW w:w="1230" w:type="dxa"/>
          </w:tcPr>
          <w:p w:rsidR="003F3842" w:rsidRDefault="003F3842">
            <w:pPr>
              <w:rPr>
                <w:sz w:val="18"/>
                <w:szCs w:val="18"/>
              </w:rPr>
            </w:pPr>
          </w:p>
        </w:tc>
        <w:tc>
          <w:tcPr>
            <w:tcW w:w="1350" w:type="dxa"/>
          </w:tcPr>
          <w:p w:rsidR="003F3842" w:rsidRDefault="000C3610">
            <w:pPr>
              <w:rPr>
                <w:sz w:val="18"/>
                <w:szCs w:val="18"/>
              </w:rPr>
            </w:pPr>
            <w:r>
              <w:rPr>
                <w:sz w:val="18"/>
                <w:szCs w:val="18"/>
              </w:rPr>
              <w:t xml:space="preserve">Методологія збору та оцінки потреб </w:t>
            </w:r>
          </w:p>
          <w:p w:rsidR="003F3842" w:rsidRDefault="003F3842">
            <w:pPr>
              <w:rPr>
                <w:sz w:val="18"/>
                <w:szCs w:val="18"/>
              </w:rPr>
            </w:pPr>
          </w:p>
          <w:p w:rsidR="003F3842" w:rsidRDefault="000C3610">
            <w:pPr>
              <w:rPr>
                <w:sz w:val="18"/>
                <w:szCs w:val="18"/>
              </w:rPr>
            </w:pPr>
            <w:r>
              <w:rPr>
                <w:sz w:val="18"/>
                <w:szCs w:val="18"/>
              </w:rPr>
              <w:t>Аналітичні матеріали про потреби ВПО</w:t>
            </w:r>
            <w:r>
              <w:rPr>
                <w:sz w:val="18"/>
                <w:szCs w:val="18"/>
                <w:highlight w:val="yellow"/>
              </w:rPr>
              <w:t xml:space="preserve"> </w:t>
            </w:r>
          </w:p>
          <w:p w:rsidR="003F3842" w:rsidRDefault="003F3842">
            <w:pPr>
              <w:rPr>
                <w:sz w:val="18"/>
                <w:szCs w:val="18"/>
              </w:rPr>
            </w:pPr>
          </w:p>
        </w:tc>
        <w:tc>
          <w:tcPr>
            <w:tcW w:w="1455" w:type="dxa"/>
          </w:tcPr>
          <w:p w:rsidR="003F3842" w:rsidRDefault="000C3610">
            <w:pPr>
              <w:rPr>
                <w:sz w:val="18"/>
                <w:szCs w:val="18"/>
              </w:rPr>
            </w:pPr>
            <w:r>
              <w:rPr>
                <w:sz w:val="18"/>
                <w:szCs w:val="18"/>
              </w:rPr>
              <w:t>Рада ВПО</w:t>
            </w:r>
          </w:p>
          <w:p w:rsidR="003F3842" w:rsidRDefault="000C3610">
            <w:pPr>
              <w:rPr>
                <w:sz w:val="18"/>
                <w:szCs w:val="18"/>
              </w:rPr>
            </w:pPr>
            <w:r>
              <w:rPr>
                <w:sz w:val="18"/>
                <w:szCs w:val="18"/>
              </w:rPr>
              <w:t>ОМС</w:t>
            </w:r>
          </w:p>
          <w:p w:rsidR="003F3842" w:rsidRDefault="000C3610">
            <w:pPr>
              <w:rPr>
                <w:sz w:val="18"/>
                <w:szCs w:val="18"/>
              </w:rPr>
            </w:pPr>
            <w:r>
              <w:rPr>
                <w:sz w:val="18"/>
                <w:szCs w:val="18"/>
              </w:rPr>
              <w:t xml:space="preserve">ОГС </w:t>
            </w:r>
          </w:p>
          <w:p w:rsidR="003F3842" w:rsidRDefault="003F3842">
            <w:pPr>
              <w:rPr>
                <w:sz w:val="18"/>
                <w:szCs w:val="18"/>
              </w:rPr>
            </w:pPr>
          </w:p>
        </w:tc>
      </w:tr>
      <w:tr w:rsidR="003F3842">
        <w:trPr>
          <w:trHeight w:val="180"/>
        </w:trPr>
        <w:tc>
          <w:tcPr>
            <w:tcW w:w="2285" w:type="dxa"/>
          </w:tcPr>
          <w:p w:rsidR="003F3842" w:rsidRDefault="000C3610">
            <w:pPr>
              <w:jc w:val="both"/>
              <w:rPr>
                <w:i/>
              </w:rPr>
            </w:pPr>
            <w:r>
              <w:rPr>
                <w:i/>
              </w:rPr>
              <w:t xml:space="preserve">Задоволення потреби у житлі </w:t>
            </w:r>
          </w:p>
        </w:tc>
        <w:tc>
          <w:tcPr>
            <w:tcW w:w="3489" w:type="dxa"/>
            <w:gridSpan w:val="3"/>
          </w:tcPr>
          <w:p w:rsidR="003F3842" w:rsidRDefault="000C3610">
            <w:pPr>
              <w:rPr>
                <w:sz w:val="18"/>
                <w:szCs w:val="18"/>
              </w:rPr>
            </w:pPr>
            <w:r>
              <w:rPr>
                <w:sz w:val="18"/>
                <w:szCs w:val="18"/>
              </w:rPr>
              <w:t>Місцева програма  щодо забезпечення житлом внутрішньо переміщених осіб</w:t>
            </w:r>
          </w:p>
          <w:p w:rsidR="003F3842" w:rsidRDefault="003F3842">
            <w:pPr>
              <w:rPr>
                <w:sz w:val="18"/>
                <w:szCs w:val="18"/>
              </w:rPr>
            </w:pPr>
          </w:p>
          <w:p w:rsidR="003F3842" w:rsidRDefault="000C3610">
            <w:pPr>
              <w:rPr>
                <w:sz w:val="18"/>
                <w:szCs w:val="18"/>
              </w:rPr>
            </w:pPr>
            <w:r>
              <w:rPr>
                <w:sz w:val="18"/>
                <w:szCs w:val="18"/>
              </w:rPr>
              <w:t xml:space="preserve">Формувати перелік обʼєктів, які можуть бути реконструйованими та / або використовуватись для поселення ВПО </w:t>
            </w:r>
          </w:p>
          <w:p w:rsidR="003F3842" w:rsidRDefault="003F3842">
            <w:pPr>
              <w:rPr>
                <w:sz w:val="18"/>
                <w:szCs w:val="18"/>
              </w:rPr>
            </w:pPr>
          </w:p>
          <w:p w:rsidR="003F3842" w:rsidRDefault="000C3610">
            <w:pPr>
              <w:rPr>
                <w:sz w:val="18"/>
                <w:szCs w:val="18"/>
              </w:rPr>
            </w:pPr>
            <w:r>
              <w:rPr>
                <w:sz w:val="18"/>
                <w:szCs w:val="18"/>
              </w:rPr>
              <w:t xml:space="preserve">Залучати можливості міжнародних організацій до покращення якості проживання ВПО </w:t>
            </w:r>
          </w:p>
          <w:p w:rsidR="003F3842" w:rsidRDefault="003F3842">
            <w:pPr>
              <w:rPr>
                <w:sz w:val="18"/>
                <w:szCs w:val="18"/>
              </w:rPr>
            </w:pPr>
          </w:p>
        </w:tc>
        <w:tc>
          <w:tcPr>
            <w:tcW w:w="1200" w:type="dxa"/>
          </w:tcPr>
          <w:p w:rsidR="003F3842" w:rsidRDefault="000C3610">
            <w:pPr>
              <w:rPr>
                <w:sz w:val="18"/>
                <w:szCs w:val="18"/>
              </w:rPr>
            </w:pPr>
            <w:r>
              <w:rPr>
                <w:sz w:val="18"/>
                <w:szCs w:val="18"/>
              </w:rPr>
              <w:t xml:space="preserve">Внести пропозиції до комплексної програми заходів щодо покращення соціального захисту ВПО похилого віку, осіб з інвалідністю та їх соціального супроводу </w:t>
            </w:r>
          </w:p>
        </w:tc>
        <w:tc>
          <w:tcPr>
            <w:tcW w:w="1275" w:type="dxa"/>
          </w:tcPr>
          <w:p w:rsidR="003F3842" w:rsidRDefault="000C3610">
            <w:pPr>
              <w:rPr>
                <w:sz w:val="18"/>
                <w:szCs w:val="18"/>
              </w:rPr>
            </w:pPr>
            <w:r>
              <w:rPr>
                <w:sz w:val="18"/>
                <w:szCs w:val="18"/>
              </w:rPr>
              <w:t>Сприяти розвитку іні</w:t>
            </w:r>
            <w:r>
              <w:rPr>
                <w:sz w:val="18"/>
                <w:szCs w:val="18"/>
              </w:rPr>
              <w:t xml:space="preserve">ціативи ВПО самостійно вирішувати питання з житлом  </w:t>
            </w:r>
          </w:p>
          <w:p w:rsidR="003F3842" w:rsidRDefault="003F3842">
            <w:pPr>
              <w:rPr>
                <w:sz w:val="18"/>
                <w:szCs w:val="18"/>
              </w:rPr>
            </w:pPr>
          </w:p>
        </w:tc>
        <w:tc>
          <w:tcPr>
            <w:tcW w:w="1260" w:type="dxa"/>
          </w:tcPr>
          <w:p w:rsidR="003F3842" w:rsidRDefault="000C3610">
            <w:pPr>
              <w:rPr>
                <w:sz w:val="18"/>
                <w:szCs w:val="18"/>
              </w:rPr>
            </w:pPr>
            <w:r>
              <w:rPr>
                <w:sz w:val="18"/>
                <w:szCs w:val="18"/>
              </w:rPr>
              <w:t xml:space="preserve">Залучати можливості міжнародних організацій до покращення якості проживання ВПО </w:t>
            </w:r>
          </w:p>
        </w:tc>
        <w:tc>
          <w:tcPr>
            <w:tcW w:w="1200" w:type="dxa"/>
          </w:tcPr>
          <w:p w:rsidR="003F3842" w:rsidRDefault="003F3842">
            <w:pPr>
              <w:rPr>
                <w:sz w:val="18"/>
                <w:szCs w:val="18"/>
              </w:rPr>
            </w:pPr>
          </w:p>
        </w:tc>
        <w:tc>
          <w:tcPr>
            <w:tcW w:w="1230" w:type="dxa"/>
          </w:tcPr>
          <w:p w:rsidR="003F3842" w:rsidRDefault="003F3842">
            <w:pPr>
              <w:rPr>
                <w:sz w:val="18"/>
                <w:szCs w:val="18"/>
              </w:rPr>
            </w:pPr>
          </w:p>
        </w:tc>
        <w:tc>
          <w:tcPr>
            <w:tcW w:w="1350" w:type="dxa"/>
          </w:tcPr>
          <w:p w:rsidR="003F3842" w:rsidRDefault="000C3610">
            <w:pPr>
              <w:rPr>
                <w:sz w:val="18"/>
                <w:szCs w:val="18"/>
              </w:rPr>
            </w:pPr>
            <w:r>
              <w:rPr>
                <w:sz w:val="18"/>
                <w:szCs w:val="18"/>
              </w:rPr>
              <w:t xml:space="preserve">Кількість ВПО, які отримали постійне житло </w:t>
            </w:r>
          </w:p>
          <w:p w:rsidR="003F3842" w:rsidRDefault="003F3842">
            <w:pPr>
              <w:rPr>
                <w:sz w:val="18"/>
                <w:szCs w:val="18"/>
              </w:rPr>
            </w:pPr>
          </w:p>
          <w:p w:rsidR="003F3842" w:rsidRDefault="000C3610">
            <w:pPr>
              <w:rPr>
                <w:sz w:val="18"/>
                <w:szCs w:val="18"/>
              </w:rPr>
            </w:pPr>
            <w:r>
              <w:rPr>
                <w:sz w:val="18"/>
                <w:szCs w:val="18"/>
              </w:rPr>
              <w:t xml:space="preserve">Кількість ВПО, які були переселені із закладів освіти </w:t>
            </w:r>
          </w:p>
        </w:tc>
        <w:tc>
          <w:tcPr>
            <w:tcW w:w="1455" w:type="dxa"/>
          </w:tcPr>
          <w:p w:rsidR="003F3842" w:rsidRDefault="000C3610">
            <w:pPr>
              <w:rPr>
                <w:sz w:val="18"/>
                <w:szCs w:val="18"/>
              </w:rPr>
            </w:pPr>
            <w:r>
              <w:rPr>
                <w:sz w:val="18"/>
                <w:szCs w:val="18"/>
              </w:rPr>
              <w:t>Рада ВПО</w:t>
            </w:r>
          </w:p>
          <w:p w:rsidR="003F3842" w:rsidRDefault="000C3610">
            <w:pPr>
              <w:rPr>
                <w:sz w:val="18"/>
                <w:szCs w:val="18"/>
              </w:rPr>
            </w:pPr>
            <w:r>
              <w:rPr>
                <w:sz w:val="18"/>
                <w:szCs w:val="18"/>
              </w:rPr>
              <w:t>ОМС</w:t>
            </w:r>
          </w:p>
          <w:p w:rsidR="003F3842" w:rsidRDefault="000C3610">
            <w:pPr>
              <w:rPr>
                <w:sz w:val="18"/>
                <w:szCs w:val="18"/>
              </w:rPr>
            </w:pPr>
            <w:r>
              <w:rPr>
                <w:sz w:val="18"/>
                <w:szCs w:val="18"/>
              </w:rPr>
              <w:t xml:space="preserve">ОГС </w:t>
            </w:r>
          </w:p>
        </w:tc>
      </w:tr>
    </w:tbl>
    <w:p w:rsidR="003F3842" w:rsidRDefault="003F3842">
      <w:pPr>
        <w:jc w:val="both"/>
        <w:rPr>
          <w:b/>
        </w:rPr>
      </w:pPr>
    </w:p>
    <w:p w:rsidR="003F3842" w:rsidRDefault="000C3610">
      <w:pPr>
        <w:jc w:val="both"/>
        <w:rPr>
          <w:b/>
        </w:rPr>
      </w:pPr>
      <w:r>
        <w:rPr>
          <w:b/>
        </w:rPr>
        <w:lastRenderedPageBreak/>
        <w:t xml:space="preserve">Стратегічний напрям: </w:t>
      </w:r>
      <w:r>
        <w:rPr>
          <w:b/>
          <w:i/>
        </w:rPr>
        <w:t>Сприяння працевлаштуванню ВПО</w:t>
      </w:r>
    </w:p>
    <w:p w:rsidR="003F3842" w:rsidRDefault="003F3842">
      <w:pPr>
        <w:jc w:val="both"/>
      </w:pPr>
    </w:p>
    <w:p w:rsidR="003F3842" w:rsidRDefault="000C3610">
      <w:pPr>
        <w:jc w:val="both"/>
      </w:pPr>
      <w:r>
        <w:rPr>
          <w:b/>
        </w:rPr>
        <w:t>Мета:</w:t>
      </w:r>
      <w:r>
        <w:t xml:space="preserve"> створити умови для розширення можливостей у працевлаштуванні ВПО для зниження рівня безробіття та наповнення місцевого бюджету </w:t>
      </w:r>
    </w:p>
    <w:p w:rsidR="003F3842" w:rsidRDefault="003F3842">
      <w:pPr>
        <w:jc w:val="both"/>
      </w:pPr>
    </w:p>
    <w:tbl>
      <w:tblPr>
        <w:tblStyle w:val="afd"/>
        <w:tblW w:w="14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575"/>
        <w:gridCol w:w="1140"/>
        <w:gridCol w:w="1200"/>
        <w:gridCol w:w="1200"/>
        <w:gridCol w:w="1275"/>
        <w:gridCol w:w="1260"/>
        <w:gridCol w:w="1200"/>
        <w:gridCol w:w="1050"/>
        <w:gridCol w:w="1530"/>
        <w:gridCol w:w="1455"/>
      </w:tblGrid>
      <w:tr w:rsidR="003F3842">
        <w:trPr>
          <w:trHeight w:val="200"/>
        </w:trPr>
        <w:tc>
          <w:tcPr>
            <w:tcW w:w="1860" w:type="dxa"/>
            <w:vMerge w:val="restart"/>
          </w:tcPr>
          <w:p w:rsidR="003F3842" w:rsidRDefault="000C3610">
            <w:pPr>
              <w:jc w:val="both"/>
              <w:rPr>
                <w:b/>
              </w:rPr>
            </w:pPr>
            <w:r>
              <w:rPr>
                <w:b/>
              </w:rPr>
              <w:t>Складові напряму</w:t>
            </w:r>
          </w:p>
        </w:tc>
        <w:tc>
          <w:tcPr>
            <w:tcW w:w="9900" w:type="dxa"/>
            <w:gridSpan w:val="8"/>
          </w:tcPr>
          <w:p w:rsidR="003F3842" w:rsidRDefault="000C3610">
            <w:pPr>
              <w:jc w:val="center"/>
              <w:rPr>
                <w:b/>
                <w:sz w:val="20"/>
                <w:szCs w:val="20"/>
              </w:rPr>
            </w:pPr>
            <w:r>
              <w:rPr>
                <w:b/>
                <w:sz w:val="20"/>
                <w:szCs w:val="20"/>
              </w:rPr>
              <w:t>Завдання щодо реалізації стратегічного напряму</w:t>
            </w:r>
          </w:p>
        </w:tc>
        <w:tc>
          <w:tcPr>
            <w:tcW w:w="1530" w:type="dxa"/>
            <w:vMerge w:val="restart"/>
          </w:tcPr>
          <w:p w:rsidR="003F3842" w:rsidRDefault="000C3610">
            <w:pPr>
              <w:jc w:val="center"/>
              <w:rPr>
                <w:b/>
                <w:sz w:val="20"/>
                <w:szCs w:val="20"/>
              </w:rPr>
            </w:pPr>
            <w:r>
              <w:rPr>
                <w:b/>
                <w:sz w:val="20"/>
                <w:szCs w:val="20"/>
              </w:rPr>
              <w:t>Інди</w:t>
            </w:r>
            <w:r>
              <w:rPr>
                <w:b/>
                <w:sz w:val="20"/>
                <w:szCs w:val="20"/>
              </w:rPr>
              <w:t>катори</w:t>
            </w:r>
          </w:p>
        </w:tc>
        <w:tc>
          <w:tcPr>
            <w:tcW w:w="1455" w:type="dxa"/>
            <w:vMerge w:val="restart"/>
          </w:tcPr>
          <w:p w:rsidR="003F3842" w:rsidRDefault="000C3610">
            <w:pPr>
              <w:jc w:val="center"/>
              <w:rPr>
                <w:b/>
                <w:sz w:val="20"/>
                <w:szCs w:val="20"/>
              </w:rPr>
            </w:pPr>
            <w:r>
              <w:rPr>
                <w:b/>
                <w:sz w:val="20"/>
                <w:szCs w:val="20"/>
              </w:rPr>
              <w:t>Відповідальні</w:t>
            </w:r>
          </w:p>
        </w:tc>
      </w:tr>
      <w:tr w:rsidR="003F3842">
        <w:trPr>
          <w:trHeight w:val="200"/>
        </w:trPr>
        <w:tc>
          <w:tcPr>
            <w:tcW w:w="1860" w:type="dxa"/>
            <w:vMerge/>
          </w:tcPr>
          <w:p w:rsidR="003F3842" w:rsidRDefault="003F3842">
            <w:pPr>
              <w:widowControl w:val="0"/>
              <w:pBdr>
                <w:top w:val="nil"/>
                <w:left w:val="nil"/>
                <w:bottom w:val="nil"/>
                <w:right w:val="nil"/>
                <w:between w:val="nil"/>
              </w:pBdr>
              <w:spacing w:line="276" w:lineRule="auto"/>
              <w:rPr>
                <w:b/>
                <w:sz w:val="20"/>
                <w:szCs w:val="20"/>
              </w:rPr>
            </w:pPr>
          </w:p>
        </w:tc>
        <w:tc>
          <w:tcPr>
            <w:tcW w:w="5115" w:type="dxa"/>
            <w:gridSpan w:val="4"/>
          </w:tcPr>
          <w:p w:rsidR="003F3842" w:rsidRDefault="000C3610">
            <w:pPr>
              <w:jc w:val="center"/>
              <w:rPr>
                <w:b/>
                <w:sz w:val="20"/>
                <w:szCs w:val="20"/>
              </w:rPr>
            </w:pPr>
            <w:r>
              <w:rPr>
                <w:b/>
                <w:sz w:val="20"/>
                <w:szCs w:val="20"/>
              </w:rPr>
              <w:t>2024</w:t>
            </w:r>
          </w:p>
        </w:tc>
        <w:tc>
          <w:tcPr>
            <w:tcW w:w="4785" w:type="dxa"/>
            <w:gridSpan w:val="4"/>
          </w:tcPr>
          <w:p w:rsidR="003F3842" w:rsidRDefault="000C3610">
            <w:pPr>
              <w:jc w:val="center"/>
              <w:rPr>
                <w:b/>
                <w:sz w:val="20"/>
                <w:szCs w:val="20"/>
              </w:rPr>
            </w:pPr>
            <w:r>
              <w:rPr>
                <w:b/>
                <w:sz w:val="20"/>
                <w:szCs w:val="20"/>
              </w:rPr>
              <w:t>2025</w:t>
            </w:r>
          </w:p>
        </w:tc>
        <w:tc>
          <w:tcPr>
            <w:tcW w:w="1530" w:type="dxa"/>
            <w:vMerge/>
          </w:tcPr>
          <w:p w:rsidR="003F3842" w:rsidRDefault="003F3842">
            <w:pPr>
              <w:widowControl w:val="0"/>
              <w:pBdr>
                <w:top w:val="nil"/>
                <w:left w:val="nil"/>
                <w:bottom w:val="nil"/>
                <w:right w:val="nil"/>
                <w:between w:val="nil"/>
              </w:pBdr>
              <w:spacing w:line="276" w:lineRule="auto"/>
              <w:rPr>
                <w:b/>
                <w:sz w:val="20"/>
                <w:szCs w:val="20"/>
              </w:rPr>
            </w:pPr>
          </w:p>
        </w:tc>
        <w:tc>
          <w:tcPr>
            <w:tcW w:w="1455" w:type="dxa"/>
            <w:vMerge/>
          </w:tcPr>
          <w:p w:rsidR="003F3842" w:rsidRDefault="003F3842">
            <w:pPr>
              <w:widowControl w:val="0"/>
              <w:pBdr>
                <w:top w:val="nil"/>
                <w:left w:val="nil"/>
                <w:bottom w:val="nil"/>
                <w:right w:val="nil"/>
                <w:between w:val="nil"/>
              </w:pBdr>
              <w:spacing w:line="276" w:lineRule="auto"/>
              <w:rPr>
                <w:b/>
                <w:sz w:val="20"/>
                <w:szCs w:val="20"/>
              </w:rPr>
            </w:pPr>
          </w:p>
        </w:tc>
      </w:tr>
      <w:tr w:rsidR="003F3842">
        <w:trPr>
          <w:trHeight w:val="180"/>
        </w:trPr>
        <w:tc>
          <w:tcPr>
            <w:tcW w:w="1860" w:type="dxa"/>
          </w:tcPr>
          <w:p w:rsidR="003F3842" w:rsidRDefault="000C3610">
            <w:pPr>
              <w:jc w:val="both"/>
              <w:rPr>
                <w:i/>
              </w:rPr>
            </w:pPr>
            <w:r>
              <w:rPr>
                <w:i/>
              </w:rPr>
              <w:t xml:space="preserve">Перекваліфікація та навчання ВПО </w:t>
            </w:r>
          </w:p>
          <w:p w:rsidR="003F3842" w:rsidRDefault="003F3842">
            <w:pPr>
              <w:rPr>
                <w:i/>
              </w:rPr>
            </w:pPr>
          </w:p>
        </w:tc>
        <w:tc>
          <w:tcPr>
            <w:tcW w:w="2715" w:type="dxa"/>
            <w:gridSpan w:val="2"/>
          </w:tcPr>
          <w:p w:rsidR="003F3842" w:rsidRDefault="000C3610">
            <w:pPr>
              <w:rPr>
                <w:sz w:val="18"/>
                <w:szCs w:val="18"/>
              </w:rPr>
            </w:pPr>
            <w:r>
              <w:rPr>
                <w:sz w:val="18"/>
                <w:szCs w:val="18"/>
              </w:rPr>
              <w:t xml:space="preserve">Організувати  опитування серед ВПО за їх спеціальностями і кваліфікацією </w:t>
            </w:r>
          </w:p>
          <w:p w:rsidR="003F3842" w:rsidRDefault="003F3842">
            <w:pPr>
              <w:rPr>
                <w:sz w:val="18"/>
                <w:szCs w:val="18"/>
              </w:rPr>
            </w:pPr>
          </w:p>
          <w:p w:rsidR="003F3842" w:rsidRDefault="000C3610">
            <w:pPr>
              <w:rPr>
                <w:sz w:val="18"/>
                <w:szCs w:val="18"/>
              </w:rPr>
            </w:pPr>
            <w:r>
              <w:rPr>
                <w:sz w:val="18"/>
                <w:szCs w:val="18"/>
              </w:rPr>
              <w:t xml:space="preserve">Зібрати потреби у перекваліфікації ВПО </w:t>
            </w:r>
          </w:p>
          <w:p w:rsidR="003F3842" w:rsidRDefault="003F3842">
            <w:pPr>
              <w:rPr>
                <w:sz w:val="18"/>
                <w:szCs w:val="18"/>
              </w:rPr>
            </w:pPr>
          </w:p>
        </w:tc>
        <w:tc>
          <w:tcPr>
            <w:tcW w:w="1200" w:type="dxa"/>
          </w:tcPr>
          <w:p w:rsidR="003F3842" w:rsidRDefault="000C3610">
            <w:pPr>
              <w:rPr>
                <w:sz w:val="18"/>
                <w:szCs w:val="18"/>
              </w:rPr>
            </w:pPr>
            <w:r>
              <w:rPr>
                <w:sz w:val="18"/>
                <w:szCs w:val="18"/>
              </w:rPr>
              <w:t>Сприяти актуалізації  програм з перекваліфікації, опанування нових професій та відкриття власної справи, або соціальних підприємств</w:t>
            </w:r>
          </w:p>
        </w:tc>
        <w:tc>
          <w:tcPr>
            <w:tcW w:w="1200" w:type="dxa"/>
          </w:tcPr>
          <w:p w:rsidR="003F3842" w:rsidRDefault="000C3610">
            <w:pPr>
              <w:rPr>
                <w:sz w:val="18"/>
                <w:szCs w:val="18"/>
              </w:rPr>
            </w:pPr>
            <w:r>
              <w:rPr>
                <w:sz w:val="18"/>
                <w:szCs w:val="18"/>
              </w:rPr>
              <w:t xml:space="preserve">Залучати міжнародних та українських експертів (установ, організацій) з питань працевлаштування </w:t>
            </w:r>
          </w:p>
        </w:tc>
        <w:tc>
          <w:tcPr>
            <w:tcW w:w="1275" w:type="dxa"/>
          </w:tcPr>
          <w:p w:rsidR="003F3842" w:rsidRDefault="000C3610">
            <w:pPr>
              <w:rPr>
                <w:sz w:val="18"/>
                <w:szCs w:val="18"/>
              </w:rPr>
            </w:pPr>
            <w:r>
              <w:rPr>
                <w:sz w:val="18"/>
                <w:szCs w:val="18"/>
              </w:rPr>
              <w:t>Залучати представників місце</w:t>
            </w:r>
            <w:r>
              <w:rPr>
                <w:sz w:val="18"/>
                <w:szCs w:val="18"/>
              </w:rPr>
              <w:t xml:space="preserve">вого та міжнародного бізнесу для мотивації ВПО і навчанню прикладним інструментам </w:t>
            </w:r>
          </w:p>
        </w:tc>
        <w:tc>
          <w:tcPr>
            <w:tcW w:w="1260" w:type="dxa"/>
          </w:tcPr>
          <w:p w:rsidR="003F3842" w:rsidRDefault="000C3610">
            <w:pPr>
              <w:rPr>
                <w:sz w:val="18"/>
                <w:szCs w:val="18"/>
              </w:rPr>
            </w:pPr>
            <w:r>
              <w:rPr>
                <w:sz w:val="18"/>
                <w:szCs w:val="18"/>
              </w:rPr>
              <w:t xml:space="preserve">Моніторинг процесів та ефективності програм </w:t>
            </w:r>
          </w:p>
        </w:tc>
        <w:tc>
          <w:tcPr>
            <w:tcW w:w="1200" w:type="dxa"/>
          </w:tcPr>
          <w:p w:rsidR="003F3842" w:rsidRDefault="003F3842">
            <w:pPr>
              <w:rPr>
                <w:sz w:val="18"/>
                <w:szCs w:val="18"/>
              </w:rPr>
            </w:pPr>
          </w:p>
        </w:tc>
        <w:tc>
          <w:tcPr>
            <w:tcW w:w="1050" w:type="dxa"/>
          </w:tcPr>
          <w:p w:rsidR="003F3842" w:rsidRDefault="003F3842">
            <w:pPr>
              <w:rPr>
                <w:sz w:val="18"/>
                <w:szCs w:val="18"/>
              </w:rPr>
            </w:pPr>
          </w:p>
        </w:tc>
        <w:tc>
          <w:tcPr>
            <w:tcW w:w="1530" w:type="dxa"/>
          </w:tcPr>
          <w:p w:rsidR="003F3842" w:rsidRDefault="000C3610">
            <w:pPr>
              <w:rPr>
                <w:sz w:val="18"/>
                <w:szCs w:val="18"/>
              </w:rPr>
            </w:pPr>
            <w:r>
              <w:rPr>
                <w:sz w:val="18"/>
                <w:szCs w:val="18"/>
              </w:rPr>
              <w:t xml:space="preserve">ВПО мають можливості у працевлаштуванні </w:t>
            </w:r>
          </w:p>
          <w:p w:rsidR="003F3842" w:rsidRDefault="003F3842">
            <w:pPr>
              <w:rPr>
                <w:sz w:val="18"/>
                <w:szCs w:val="18"/>
              </w:rPr>
            </w:pPr>
          </w:p>
          <w:p w:rsidR="003F3842" w:rsidRDefault="000C3610">
            <w:pPr>
              <w:rPr>
                <w:sz w:val="18"/>
                <w:szCs w:val="18"/>
              </w:rPr>
            </w:pPr>
            <w:r>
              <w:rPr>
                <w:sz w:val="18"/>
                <w:szCs w:val="18"/>
              </w:rPr>
              <w:t xml:space="preserve">Рівень зайнятості ВПО / перекваліфікації ВПО </w:t>
            </w:r>
          </w:p>
        </w:tc>
        <w:tc>
          <w:tcPr>
            <w:tcW w:w="1455" w:type="dxa"/>
          </w:tcPr>
          <w:p w:rsidR="003F3842" w:rsidRDefault="000C3610">
            <w:pPr>
              <w:rPr>
                <w:sz w:val="18"/>
                <w:szCs w:val="18"/>
              </w:rPr>
            </w:pPr>
            <w:r>
              <w:rPr>
                <w:sz w:val="18"/>
                <w:szCs w:val="18"/>
              </w:rPr>
              <w:t>Рада ВПО</w:t>
            </w:r>
          </w:p>
          <w:p w:rsidR="003F3842" w:rsidRDefault="000C3610">
            <w:pPr>
              <w:rPr>
                <w:sz w:val="18"/>
                <w:szCs w:val="18"/>
              </w:rPr>
            </w:pPr>
            <w:r>
              <w:rPr>
                <w:sz w:val="18"/>
                <w:szCs w:val="18"/>
              </w:rPr>
              <w:t>ОМС</w:t>
            </w:r>
          </w:p>
          <w:p w:rsidR="003F3842" w:rsidRDefault="000C3610">
            <w:pPr>
              <w:rPr>
                <w:sz w:val="18"/>
                <w:szCs w:val="18"/>
              </w:rPr>
            </w:pPr>
            <w:r>
              <w:rPr>
                <w:sz w:val="18"/>
                <w:szCs w:val="18"/>
              </w:rPr>
              <w:t xml:space="preserve">ОГС </w:t>
            </w:r>
          </w:p>
          <w:p w:rsidR="003F3842" w:rsidRDefault="000C3610">
            <w:pPr>
              <w:rPr>
                <w:sz w:val="18"/>
                <w:szCs w:val="18"/>
              </w:rPr>
            </w:pPr>
            <w:r>
              <w:rPr>
                <w:sz w:val="18"/>
                <w:szCs w:val="18"/>
              </w:rPr>
              <w:t>ВПО</w:t>
            </w:r>
          </w:p>
          <w:p w:rsidR="003F3842" w:rsidRDefault="000C3610">
            <w:pPr>
              <w:rPr>
                <w:sz w:val="18"/>
                <w:szCs w:val="18"/>
              </w:rPr>
            </w:pPr>
            <w:r>
              <w:rPr>
                <w:sz w:val="18"/>
                <w:szCs w:val="18"/>
              </w:rPr>
              <w:t xml:space="preserve">Бізнес  </w:t>
            </w:r>
          </w:p>
        </w:tc>
      </w:tr>
      <w:tr w:rsidR="003F3842">
        <w:trPr>
          <w:trHeight w:val="180"/>
        </w:trPr>
        <w:tc>
          <w:tcPr>
            <w:tcW w:w="1860" w:type="dxa"/>
          </w:tcPr>
          <w:p w:rsidR="003F3842" w:rsidRDefault="000C3610">
            <w:pPr>
              <w:rPr>
                <w:i/>
              </w:rPr>
            </w:pPr>
            <w:r>
              <w:rPr>
                <w:i/>
              </w:rPr>
              <w:t xml:space="preserve">Працевлаштування та взаємодія з центром зайнятості </w:t>
            </w:r>
          </w:p>
        </w:tc>
        <w:tc>
          <w:tcPr>
            <w:tcW w:w="1575" w:type="dxa"/>
          </w:tcPr>
          <w:p w:rsidR="003F3842" w:rsidRDefault="000C3610">
            <w:pPr>
              <w:rPr>
                <w:sz w:val="18"/>
                <w:szCs w:val="18"/>
              </w:rPr>
            </w:pPr>
            <w:r>
              <w:rPr>
                <w:sz w:val="18"/>
                <w:szCs w:val="18"/>
              </w:rPr>
              <w:t>Визначити рівень зайнятості ВПО</w:t>
            </w:r>
          </w:p>
          <w:p w:rsidR="003F3842" w:rsidRDefault="003F3842">
            <w:pPr>
              <w:rPr>
                <w:sz w:val="18"/>
                <w:szCs w:val="18"/>
              </w:rPr>
            </w:pPr>
          </w:p>
          <w:p w:rsidR="003F3842" w:rsidRDefault="000C3610">
            <w:pPr>
              <w:rPr>
                <w:sz w:val="18"/>
                <w:szCs w:val="18"/>
              </w:rPr>
            </w:pPr>
            <w:r>
              <w:rPr>
                <w:sz w:val="18"/>
                <w:szCs w:val="18"/>
              </w:rPr>
              <w:t>Визначити  спеціальності, в яких є потреба на місцевому ринку праці</w:t>
            </w:r>
          </w:p>
          <w:p w:rsidR="003F3842" w:rsidRDefault="003F3842">
            <w:pPr>
              <w:rPr>
                <w:sz w:val="18"/>
                <w:szCs w:val="18"/>
              </w:rPr>
            </w:pPr>
          </w:p>
          <w:p w:rsidR="003F3842" w:rsidRDefault="000C3610">
            <w:pPr>
              <w:rPr>
                <w:sz w:val="18"/>
                <w:szCs w:val="18"/>
              </w:rPr>
            </w:pPr>
            <w:r>
              <w:rPr>
                <w:sz w:val="18"/>
                <w:szCs w:val="18"/>
              </w:rPr>
              <w:t xml:space="preserve">Сприяти працевлаштуванню ВПО у межах державних програм </w:t>
            </w:r>
          </w:p>
        </w:tc>
        <w:tc>
          <w:tcPr>
            <w:tcW w:w="1140" w:type="dxa"/>
          </w:tcPr>
          <w:p w:rsidR="003F3842" w:rsidRDefault="000C3610">
            <w:pPr>
              <w:rPr>
                <w:sz w:val="18"/>
                <w:szCs w:val="18"/>
              </w:rPr>
            </w:pPr>
            <w:r>
              <w:rPr>
                <w:sz w:val="18"/>
                <w:szCs w:val="18"/>
              </w:rPr>
              <w:t>Аналізувати місцеві програми працевлаштування</w:t>
            </w:r>
          </w:p>
          <w:p w:rsidR="003F3842" w:rsidRDefault="003F3842">
            <w:pPr>
              <w:rPr>
                <w:sz w:val="18"/>
                <w:szCs w:val="18"/>
              </w:rPr>
            </w:pPr>
          </w:p>
          <w:p w:rsidR="003F3842" w:rsidRDefault="000C3610">
            <w:pPr>
              <w:rPr>
                <w:sz w:val="18"/>
                <w:szCs w:val="18"/>
              </w:rPr>
            </w:pPr>
            <w:r>
              <w:rPr>
                <w:sz w:val="18"/>
                <w:szCs w:val="18"/>
              </w:rPr>
              <w:t xml:space="preserve">Сприяти працевлаштуванню ВПО у межах державних програм </w:t>
            </w:r>
          </w:p>
          <w:p w:rsidR="003F3842" w:rsidRDefault="003F3842">
            <w:pPr>
              <w:rPr>
                <w:sz w:val="18"/>
                <w:szCs w:val="18"/>
              </w:rPr>
            </w:pPr>
          </w:p>
        </w:tc>
        <w:tc>
          <w:tcPr>
            <w:tcW w:w="2400" w:type="dxa"/>
            <w:gridSpan w:val="2"/>
          </w:tcPr>
          <w:p w:rsidR="003F3842" w:rsidRDefault="000C3610">
            <w:pPr>
              <w:rPr>
                <w:sz w:val="18"/>
                <w:szCs w:val="18"/>
              </w:rPr>
            </w:pPr>
            <w:r>
              <w:rPr>
                <w:sz w:val="18"/>
                <w:szCs w:val="18"/>
              </w:rPr>
              <w:t>Сприяти розробці пакету пропозицій з працевлаштування ВПО</w:t>
            </w:r>
          </w:p>
          <w:p w:rsidR="003F3842" w:rsidRDefault="003F3842">
            <w:pPr>
              <w:rPr>
                <w:sz w:val="18"/>
                <w:szCs w:val="18"/>
              </w:rPr>
            </w:pPr>
          </w:p>
          <w:p w:rsidR="003F3842" w:rsidRDefault="000C3610">
            <w:pPr>
              <w:rPr>
                <w:sz w:val="18"/>
                <w:szCs w:val="18"/>
              </w:rPr>
            </w:pPr>
            <w:r>
              <w:rPr>
                <w:sz w:val="18"/>
                <w:szCs w:val="18"/>
              </w:rPr>
              <w:t xml:space="preserve">Організувати зустрічі з ВПО щодо працевлаштування </w:t>
            </w:r>
          </w:p>
        </w:tc>
        <w:tc>
          <w:tcPr>
            <w:tcW w:w="1275" w:type="dxa"/>
          </w:tcPr>
          <w:p w:rsidR="003F3842" w:rsidRDefault="000C3610">
            <w:pPr>
              <w:rPr>
                <w:sz w:val="18"/>
                <w:szCs w:val="18"/>
              </w:rPr>
            </w:pPr>
            <w:r>
              <w:rPr>
                <w:sz w:val="18"/>
                <w:szCs w:val="18"/>
              </w:rPr>
              <w:t xml:space="preserve">Сприяти працевлаштуванню ВПО у межах державних програм </w:t>
            </w:r>
          </w:p>
        </w:tc>
        <w:tc>
          <w:tcPr>
            <w:tcW w:w="1260" w:type="dxa"/>
          </w:tcPr>
          <w:p w:rsidR="003F3842" w:rsidRDefault="000C3610">
            <w:pPr>
              <w:rPr>
                <w:sz w:val="18"/>
                <w:szCs w:val="18"/>
              </w:rPr>
            </w:pPr>
            <w:r>
              <w:rPr>
                <w:sz w:val="18"/>
                <w:szCs w:val="18"/>
              </w:rPr>
              <w:t>Моніторинг ситуації щодо працевлаштування</w:t>
            </w:r>
          </w:p>
          <w:p w:rsidR="003F3842" w:rsidRDefault="003F3842">
            <w:pPr>
              <w:rPr>
                <w:sz w:val="18"/>
                <w:szCs w:val="18"/>
              </w:rPr>
            </w:pPr>
          </w:p>
          <w:p w:rsidR="003F3842" w:rsidRDefault="000C3610">
            <w:pPr>
              <w:rPr>
                <w:sz w:val="18"/>
                <w:szCs w:val="18"/>
              </w:rPr>
            </w:pPr>
            <w:r>
              <w:rPr>
                <w:sz w:val="18"/>
                <w:szCs w:val="18"/>
              </w:rPr>
              <w:t xml:space="preserve">Сприяти працевлаштуванню ВПО у межах державних програм </w:t>
            </w:r>
          </w:p>
        </w:tc>
        <w:tc>
          <w:tcPr>
            <w:tcW w:w="1200" w:type="dxa"/>
          </w:tcPr>
          <w:p w:rsidR="003F3842" w:rsidRDefault="003F3842">
            <w:pPr>
              <w:rPr>
                <w:sz w:val="18"/>
                <w:szCs w:val="18"/>
              </w:rPr>
            </w:pPr>
          </w:p>
        </w:tc>
        <w:tc>
          <w:tcPr>
            <w:tcW w:w="1050" w:type="dxa"/>
          </w:tcPr>
          <w:p w:rsidR="003F3842" w:rsidRDefault="003F3842">
            <w:pPr>
              <w:rPr>
                <w:sz w:val="18"/>
                <w:szCs w:val="18"/>
              </w:rPr>
            </w:pPr>
          </w:p>
        </w:tc>
        <w:tc>
          <w:tcPr>
            <w:tcW w:w="1530" w:type="dxa"/>
          </w:tcPr>
          <w:p w:rsidR="003F3842" w:rsidRDefault="000C3610">
            <w:pPr>
              <w:rPr>
                <w:sz w:val="18"/>
                <w:szCs w:val="18"/>
              </w:rPr>
            </w:pPr>
            <w:r>
              <w:rPr>
                <w:sz w:val="18"/>
                <w:szCs w:val="18"/>
              </w:rPr>
              <w:t>Кількість працевлаштованих</w:t>
            </w:r>
          </w:p>
          <w:p w:rsidR="003F3842" w:rsidRDefault="003F3842">
            <w:pPr>
              <w:rPr>
                <w:sz w:val="18"/>
                <w:szCs w:val="18"/>
              </w:rPr>
            </w:pPr>
          </w:p>
          <w:p w:rsidR="003F3842" w:rsidRDefault="000C3610">
            <w:pPr>
              <w:rPr>
                <w:sz w:val="18"/>
                <w:szCs w:val="18"/>
              </w:rPr>
            </w:pPr>
            <w:r>
              <w:rPr>
                <w:sz w:val="18"/>
                <w:szCs w:val="18"/>
              </w:rPr>
              <w:t>Кількість ВПО, які пройшли навчання (перекваліфікацію)</w:t>
            </w:r>
          </w:p>
          <w:p w:rsidR="003F3842" w:rsidRDefault="003F3842">
            <w:pPr>
              <w:rPr>
                <w:sz w:val="18"/>
                <w:szCs w:val="18"/>
              </w:rPr>
            </w:pPr>
          </w:p>
          <w:p w:rsidR="003F3842" w:rsidRDefault="000C3610">
            <w:pPr>
              <w:rPr>
                <w:sz w:val="18"/>
                <w:szCs w:val="18"/>
              </w:rPr>
            </w:pPr>
            <w:r>
              <w:rPr>
                <w:sz w:val="18"/>
                <w:szCs w:val="18"/>
              </w:rPr>
              <w:t>Кількість нових підприємств та підприємців з числа ВПО</w:t>
            </w:r>
          </w:p>
        </w:tc>
        <w:tc>
          <w:tcPr>
            <w:tcW w:w="1455" w:type="dxa"/>
          </w:tcPr>
          <w:p w:rsidR="003F3842" w:rsidRDefault="000C3610">
            <w:pPr>
              <w:rPr>
                <w:sz w:val="18"/>
                <w:szCs w:val="18"/>
              </w:rPr>
            </w:pPr>
            <w:r>
              <w:rPr>
                <w:sz w:val="18"/>
                <w:szCs w:val="18"/>
              </w:rPr>
              <w:t>Рада ВПО</w:t>
            </w:r>
          </w:p>
          <w:p w:rsidR="003F3842" w:rsidRDefault="000C3610">
            <w:pPr>
              <w:rPr>
                <w:sz w:val="18"/>
                <w:szCs w:val="18"/>
              </w:rPr>
            </w:pPr>
            <w:r>
              <w:rPr>
                <w:sz w:val="18"/>
                <w:szCs w:val="18"/>
              </w:rPr>
              <w:t>ОМС</w:t>
            </w:r>
          </w:p>
          <w:p w:rsidR="003F3842" w:rsidRDefault="000C3610">
            <w:pPr>
              <w:rPr>
                <w:sz w:val="18"/>
                <w:szCs w:val="18"/>
              </w:rPr>
            </w:pPr>
            <w:r>
              <w:rPr>
                <w:sz w:val="18"/>
                <w:szCs w:val="18"/>
              </w:rPr>
              <w:t>Біз</w:t>
            </w:r>
            <w:r>
              <w:rPr>
                <w:sz w:val="18"/>
                <w:szCs w:val="18"/>
              </w:rPr>
              <w:t xml:space="preserve">нес </w:t>
            </w:r>
          </w:p>
          <w:p w:rsidR="003F3842" w:rsidRDefault="000C3610">
            <w:pPr>
              <w:rPr>
                <w:sz w:val="18"/>
                <w:szCs w:val="18"/>
              </w:rPr>
            </w:pPr>
            <w:r>
              <w:rPr>
                <w:sz w:val="18"/>
                <w:szCs w:val="18"/>
              </w:rPr>
              <w:t xml:space="preserve">ВПО </w:t>
            </w:r>
          </w:p>
        </w:tc>
      </w:tr>
    </w:tbl>
    <w:p w:rsidR="003F3842" w:rsidRDefault="003F3842">
      <w:pPr>
        <w:jc w:val="both"/>
      </w:pPr>
    </w:p>
    <w:p w:rsidR="003F3842" w:rsidRDefault="003F3842">
      <w:pPr>
        <w:jc w:val="both"/>
      </w:pPr>
    </w:p>
    <w:p w:rsidR="003F3842" w:rsidRDefault="003F3842">
      <w:pPr>
        <w:jc w:val="both"/>
      </w:pPr>
    </w:p>
    <w:p w:rsidR="003F3842" w:rsidRDefault="003F3842">
      <w:pPr>
        <w:jc w:val="both"/>
      </w:pPr>
    </w:p>
    <w:p w:rsidR="003F3842" w:rsidRDefault="000C3610">
      <w:pPr>
        <w:jc w:val="both"/>
        <w:rPr>
          <w:b/>
        </w:rPr>
      </w:pPr>
      <w:r>
        <w:rPr>
          <w:b/>
        </w:rPr>
        <w:lastRenderedPageBreak/>
        <w:t xml:space="preserve">Стратегічний напрям: </w:t>
      </w:r>
      <w:r>
        <w:rPr>
          <w:b/>
          <w:i/>
        </w:rPr>
        <w:t xml:space="preserve">Інформаційне забезпечення діяльності Ради ВПО </w:t>
      </w:r>
    </w:p>
    <w:p w:rsidR="003F3842" w:rsidRDefault="003F3842">
      <w:pPr>
        <w:jc w:val="both"/>
      </w:pPr>
    </w:p>
    <w:p w:rsidR="003F3842" w:rsidRDefault="000C3610">
      <w:pPr>
        <w:jc w:val="both"/>
      </w:pPr>
      <w:r>
        <w:rPr>
          <w:b/>
        </w:rPr>
        <w:t>Мета:</w:t>
      </w:r>
      <w:r>
        <w:t xml:space="preserve"> підвищувати обізнаність ВПО щодо їх можливостей задоволення потреб та популяризувати діяльність Ради ВПО </w:t>
      </w:r>
    </w:p>
    <w:p w:rsidR="003F3842" w:rsidRDefault="003F3842">
      <w:pPr>
        <w:jc w:val="both"/>
      </w:pPr>
    </w:p>
    <w:p w:rsidR="003F3842" w:rsidRDefault="003F3842">
      <w:pPr>
        <w:jc w:val="both"/>
      </w:pPr>
    </w:p>
    <w:tbl>
      <w:tblPr>
        <w:tblStyle w:val="afe"/>
        <w:tblW w:w="14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6"/>
        <w:gridCol w:w="1149"/>
        <w:gridCol w:w="1140"/>
        <w:gridCol w:w="1200"/>
        <w:gridCol w:w="1200"/>
        <w:gridCol w:w="1275"/>
        <w:gridCol w:w="1260"/>
        <w:gridCol w:w="1200"/>
        <w:gridCol w:w="1230"/>
        <w:gridCol w:w="1350"/>
        <w:gridCol w:w="1455"/>
      </w:tblGrid>
      <w:tr w:rsidR="003F3842">
        <w:trPr>
          <w:trHeight w:val="200"/>
        </w:trPr>
        <w:tc>
          <w:tcPr>
            <w:tcW w:w="2285" w:type="dxa"/>
            <w:vMerge w:val="restart"/>
          </w:tcPr>
          <w:p w:rsidR="003F3842" w:rsidRDefault="000C3610">
            <w:pPr>
              <w:jc w:val="both"/>
              <w:rPr>
                <w:b/>
              </w:rPr>
            </w:pPr>
            <w:r>
              <w:rPr>
                <w:b/>
              </w:rPr>
              <w:t>Складові напряму</w:t>
            </w:r>
          </w:p>
        </w:tc>
        <w:tc>
          <w:tcPr>
            <w:tcW w:w="9654" w:type="dxa"/>
            <w:gridSpan w:val="8"/>
          </w:tcPr>
          <w:p w:rsidR="003F3842" w:rsidRDefault="000C3610">
            <w:pPr>
              <w:jc w:val="center"/>
              <w:rPr>
                <w:b/>
                <w:sz w:val="20"/>
                <w:szCs w:val="20"/>
              </w:rPr>
            </w:pPr>
            <w:r>
              <w:rPr>
                <w:b/>
                <w:sz w:val="20"/>
                <w:szCs w:val="20"/>
              </w:rPr>
              <w:t>Завдання щодо реалізації стратегічного напряму</w:t>
            </w:r>
          </w:p>
        </w:tc>
        <w:tc>
          <w:tcPr>
            <w:tcW w:w="1350" w:type="dxa"/>
            <w:vMerge w:val="restart"/>
          </w:tcPr>
          <w:p w:rsidR="003F3842" w:rsidRDefault="000C3610">
            <w:pPr>
              <w:jc w:val="center"/>
              <w:rPr>
                <w:b/>
                <w:sz w:val="20"/>
                <w:szCs w:val="20"/>
              </w:rPr>
            </w:pPr>
            <w:r>
              <w:rPr>
                <w:b/>
                <w:sz w:val="20"/>
                <w:szCs w:val="20"/>
              </w:rPr>
              <w:t>Індикатори</w:t>
            </w:r>
          </w:p>
        </w:tc>
        <w:tc>
          <w:tcPr>
            <w:tcW w:w="1455" w:type="dxa"/>
            <w:vMerge w:val="restart"/>
          </w:tcPr>
          <w:p w:rsidR="003F3842" w:rsidRDefault="000C3610">
            <w:pPr>
              <w:jc w:val="center"/>
              <w:rPr>
                <w:b/>
                <w:sz w:val="20"/>
                <w:szCs w:val="20"/>
              </w:rPr>
            </w:pPr>
            <w:r>
              <w:rPr>
                <w:b/>
                <w:sz w:val="20"/>
                <w:szCs w:val="20"/>
              </w:rPr>
              <w:t>Відповідальні</w:t>
            </w:r>
          </w:p>
        </w:tc>
      </w:tr>
      <w:tr w:rsidR="003F3842">
        <w:trPr>
          <w:trHeight w:val="200"/>
        </w:trPr>
        <w:tc>
          <w:tcPr>
            <w:tcW w:w="2285" w:type="dxa"/>
            <w:vMerge/>
          </w:tcPr>
          <w:p w:rsidR="003F3842" w:rsidRDefault="003F3842">
            <w:pPr>
              <w:widowControl w:val="0"/>
              <w:spacing w:line="276" w:lineRule="auto"/>
              <w:rPr>
                <w:b/>
                <w:sz w:val="20"/>
                <w:szCs w:val="20"/>
              </w:rPr>
            </w:pPr>
          </w:p>
        </w:tc>
        <w:tc>
          <w:tcPr>
            <w:tcW w:w="4689" w:type="dxa"/>
            <w:gridSpan w:val="4"/>
          </w:tcPr>
          <w:p w:rsidR="003F3842" w:rsidRDefault="000C3610">
            <w:pPr>
              <w:jc w:val="center"/>
              <w:rPr>
                <w:b/>
                <w:sz w:val="20"/>
                <w:szCs w:val="20"/>
              </w:rPr>
            </w:pPr>
            <w:r>
              <w:rPr>
                <w:b/>
                <w:sz w:val="20"/>
                <w:szCs w:val="20"/>
              </w:rPr>
              <w:t>2024</w:t>
            </w:r>
          </w:p>
        </w:tc>
        <w:tc>
          <w:tcPr>
            <w:tcW w:w="4965" w:type="dxa"/>
            <w:gridSpan w:val="4"/>
          </w:tcPr>
          <w:p w:rsidR="003F3842" w:rsidRDefault="000C3610">
            <w:pPr>
              <w:jc w:val="center"/>
              <w:rPr>
                <w:b/>
                <w:sz w:val="20"/>
                <w:szCs w:val="20"/>
              </w:rPr>
            </w:pPr>
            <w:r>
              <w:rPr>
                <w:b/>
                <w:sz w:val="20"/>
                <w:szCs w:val="20"/>
              </w:rPr>
              <w:t>2025</w:t>
            </w:r>
          </w:p>
        </w:tc>
        <w:tc>
          <w:tcPr>
            <w:tcW w:w="1350" w:type="dxa"/>
            <w:vMerge/>
          </w:tcPr>
          <w:p w:rsidR="003F3842" w:rsidRDefault="003F3842">
            <w:pPr>
              <w:widowControl w:val="0"/>
              <w:spacing w:line="276" w:lineRule="auto"/>
              <w:rPr>
                <w:b/>
                <w:sz w:val="20"/>
                <w:szCs w:val="20"/>
              </w:rPr>
            </w:pPr>
          </w:p>
        </w:tc>
        <w:tc>
          <w:tcPr>
            <w:tcW w:w="1455" w:type="dxa"/>
            <w:vMerge/>
          </w:tcPr>
          <w:p w:rsidR="003F3842" w:rsidRDefault="003F3842">
            <w:pPr>
              <w:widowControl w:val="0"/>
              <w:spacing w:line="276" w:lineRule="auto"/>
              <w:rPr>
                <w:b/>
                <w:sz w:val="20"/>
                <w:szCs w:val="20"/>
              </w:rPr>
            </w:pPr>
          </w:p>
        </w:tc>
      </w:tr>
      <w:tr w:rsidR="003F3842">
        <w:tc>
          <w:tcPr>
            <w:tcW w:w="2285" w:type="dxa"/>
          </w:tcPr>
          <w:p w:rsidR="003F3842" w:rsidRDefault="000C3610">
            <w:pPr>
              <w:jc w:val="both"/>
              <w:rPr>
                <w:i/>
              </w:rPr>
            </w:pPr>
            <w:r>
              <w:rPr>
                <w:i/>
              </w:rPr>
              <w:t>Інформаційно-</w:t>
            </w:r>
          </w:p>
          <w:p w:rsidR="003F3842" w:rsidRDefault="000C3610">
            <w:pPr>
              <w:jc w:val="both"/>
              <w:rPr>
                <w:i/>
              </w:rPr>
            </w:pPr>
            <w:r>
              <w:rPr>
                <w:i/>
              </w:rPr>
              <w:t xml:space="preserve">комунікаційна діяльність </w:t>
            </w:r>
          </w:p>
          <w:p w:rsidR="003F3842" w:rsidRDefault="003F3842">
            <w:pPr>
              <w:rPr>
                <w:i/>
              </w:rPr>
            </w:pPr>
          </w:p>
        </w:tc>
        <w:tc>
          <w:tcPr>
            <w:tcW w:w="1149" w:type="dxa"/>
          </w:tcPr>
          <w:p w:rsidR="003F3842" w:rsidRDefault="000C3610">
            <w:pPr>
              <w:rPr>
                <w:sz w:val="18"/>
                <w:szCs w:val="18"/>
              </w:rPr>
            </w:pPr>
            <w:r>
              <w:rPr>
                <w:sz w:val="18"/>
                <w:szCs w:val="18"/>
              </w:rPr>
              <w:t xml:space="preserve">Визначити відповідальну особу за ведення сайту для ВПО (далі - сайт) </w:t>
            </w:r>
          </w:p>
          <w:p w:rsidR="003F3842" w:rsidRDefault="003F3842">
            <w:pPr>
              <w:rPr>
                <w:sz w:val="18"/>
                <w:szCs w:val="18"/>
              </w:rPr>
            </w:pPr>
          </w:p>
          <w:p w:rsidR="003F3842" w:rsidRDefault="000C3610">
            <w:pPr>
              <w:rPr>
                <w:sz w:val="18"/>
                <w:szCs w:val="18"/>
              </w:rPr>
            </w:pPr>
            <w:r>
              <w:rPr>
                <w:sz w:val="18"/>
                <w:szCs w:val="18"/>
              </w:rPr>
              <w:t xml:space="preserve">Сприяти наповненню сайту </w:t>
            </w:r>
          </w:p>
          <w:p w:rsidR="003F3842" w:rsidRDefault="003F3842">
            <w:pPr>
              <w:rPr>
                <w:sz w:val="18"/>
                <w:szCs w:val="18"/>
              </w:rPr>
            </w:pPr>
          </w:p>
          <w:p w:rsidR="003F3842" w:rsidRDefault="000C3610">
            <w:pPr>
              <w:rPr>
                <w:sz w:val="18"/>
                <w:szCs w:val="18"/>
              </w:rPr>
            </w:pPr>
            <w:r>
              <w:rPr>
                <w:sz w:val="18"/>
                <w:szCs w:val="18"/>
              </w:rPr>
              <w:t xml:space="preserve">Сприяти безперебійній роботі сайту  </w:t>
            </w:r>
          </w:p>
          <w:p w:rsidR="003F3842" w:rsidRDefault="003F3842">
            <w:pPr>
              <w:rPr>
                <w:sz w:val="18"/>
                <w:szCs w:val="18"/>
              </w:rPr>
            </w:pPr>
          </w:p>
          <w:p w:rsidR="003F3842" w:rsidRDefault="000C3610">
            <w:pPr>
              <w:rPr>
                <w:sz w:val="18"/>
                <w:szCs w:val="18"/>
              </w:rPr>
            </w:pPr>
            <w:r>
              <w:rPr>
                <w:sz w:val="18"/>
                <w:szCs w:val="18"/>
              </w:rPr>
              <w:t xml:space="preserve">Залучати Інститут розвитку міста до розвитку інформаційних ресурсів для ВПО </w:t>
            </w:r>
          </w:p>
        </w:tc>
        <w:tc>
          <w:tcPr>
            <w:tcW w:w="1140" w:type="dxa"/>
          </w:tcPr>
          <w:p w:rsidR="003F3842" w:rsidRDefault="000C3610">
            <w:pPr>
              <w:rPr>
                <w:sz w:val="18"/>
                <w:szCs w:val="18"/>
              </w:rPr>
            </w:pPr>
            <w:r>
              <w:rPr>
                <w:sz w:val="18"/>
                <w:szCs w:val="18"/>
              </w:rPr>
              <w:t xml:space="preserve">Сприяти оновленню інформації для ВПО </w:t>
            </w:r>
          </w:p>
          <w:p w:rsidR="003F3842" w:rsidRDefault="003F3842">
            <w:pPr>
              <w:rPr>
                <w:sz w:val="18"/>
                <w:szCs w:val="18"/>
              </w:rPr>
            </w:pPr>
          </w:p>
          <w:p w:rsidR="003F3842" w:rsidRDefault="000C3610">
            <w:pPr>
              <w:rPr>
                <w:sz w:val="18"/>
                <w:szCs w:val="18"/>
              </w:rPr>
            </w:pPr>
            <w:r>
              <w:rPr>
                <w:sz w:val="18"/>
                <w:szCs w:val="18"/>
              </w:rPr>
              <w:t>Моніторинг статистики</w:t>
            </w:r>
          </w:p>
          <w:p w:rsidR="003F3842" w:rsidRDefault="003F3842">
            <w:pPr>
              <w:rPr>
                <w:sz w:val="18"/>
                <w:szCs w:val="18"/>
              </w:rPr>
            </w:pPr>
          </w:p>
          <w:p w:rsidR="003F3842" w:rsidRDefault="000C3610">
            <w:pPr>
              <w:rPr>
                <w:sz w:val="18"/>
                <w:szCs w:val="18"/>
              </w:rPr>
            </w:pPr>
            <w:r>
              <w:rPr>
                <w:sz w:val="18"/>
                <w:szCs w:val="18"/>
              </w:rPr>
              <w:t xml:space="preserve">Обмінюватись досвідом з іншими Радами ВПО </w:t>
            </w:r>
          </w:p>
        </w:tc>
        <w:tc>
          <w:tcPr>
            <w:tcW w:w="1200" w:type="dxa"/>
          </w:tcPr>
          <w:p w:rsidR="003F3842" w:rsidRDefault="000C3610">
            <w:pPr>
              <w:rPr>
                <w:sz w:val="18"/>
                <w:szCs w:val="18"/>
              </w:rPr>
            </w:pPr>
            <w:r>
              <w:rPr>
                <w:sz w:val="18"/>
                <w:szCs w:val="18"/>
              </w:rPr>
              <w:t>Сприяти оновленню інформації для ВПО</w:t>
            </w:r>
          </w:p>
          <w:p w:rsidR="003F3842" w:rsidRDefault="003F3842">
            <w:pPr>
              <w:rPr>
                <w:sz w:val="18"/>
                <w:szCs w:val="18"/>
              </w:rPr>
            </w:pPr>
          </w:p>
          <w:p w:rsidR="003F3842" w:rsidRDefault="000C3610">
            <w:pPr>
              <w:rPr>
                <w:sz w:val="18"/>
                <w:szCs w:val="18"/>
              </w:rPr>
            </w:pPr>
            <w:r>
              <w:rPr>
                <w:sz w:val="18"/>
                <w:szCs w:val="18"/>
              </w:rPr>
              <w:t>Моніторинг статистики</w:t>
            </w:r>
          </w:p>
          <w:p w:rsidR="003F3842" w:rsidRDefault="003F3842">
            <w:pPr>
              <w:rPr>
                <w:sz w:val="18"/>
                <w:szCs w:val="18"/>
              </w:rPr>
            </w:pPr>
          </w:p>
          <w:p w:rsidR="003F3842" w:rsidRDefault="000C3610">
            <w:pPr>
              <w:rPr>
                <w:sz w:val="18"/>
                <w:szCs w:val="18"/>
              </w:rPr>
            </w:pPr>
            <w:r>
              <w:rPr>
                <w:sz w:val="18"/>
                <w:szCs w:val="18"/>
              </w:rPr>
              <w:t xml:space="preserve">Ініціювати розробку та поширення інформаційного бюлетеня </w:t>
            </w:r>
          </w:p>
        </w:tc>
        <w:tc>
          <w:tcPr>
            <w:tcW w:w="1200" w:type="dxa"/>
          </w:tcPr>
          <w:p w:rsidR="003F3842" w:rsidRDefault="000C3610">
            <w:pPr>
              <w:rPr>
                <w:sz w:val="18"/>
                <w:szCs w:val="18"/>
              </w:rPr>
            </w:pPr>
            <w:r>
              <w:rPr>
                <w:sz w:val="18"/>
                <w:szCs w:val="18"/>
              </w:rPr>
              <w:t>Сприяти оновленню інформації для ВПО</w:t>
            </w:r>
          </w:p>
          <w:p w:rsidR="003F3842" w:rsidRDefault="003F3842">
            <w:pPr>
              <w:rPr>
                <w:sz w:val="18"/>
                <w:szCs w:val="18"/>
              </w:rPr>
            </w:pPr>
          </w:p>
          <w:p w:rsidR="003F3842" w:rsidRDefault="000C3610">
            <w:pPr>
              <w:rPr>
                <w:sz w:val="18"/>
                <w:szCs w:val="18"/>
              </w:rPr>
            </w:pPr>
            <w:r>
              <w:rPr>
                <w:sz w:val="18"/>
                <w:szCs w:val="18"/>
              </w:rPr>
              <w:t>Моніторинг статистики</w:t>
            </w:r>
          </w:p>
          <w:p w:rsidR="003F3842" w:rsidRDefault="003F3842">
            <w:pPr>
              <w:rPr>
                <w:sz w:val="18"/>
                <w:szCs w:val="18"/>
              </w:rPr>
            </w:pPr>
          </w:p>
          <w:p w:rsidR="003F3842" w:rsidRDefault="000C3610">
            <w:pPr>
              <w:rPr>
                <w:sz w:val="18"/>
                <w:szCs w:val="18"/>
              </w:rPr>
            </w:pPr>
            <w:r>
              <w:rPr>
                <w:sz w:val="18"/>
                <w:szCs w:val="18"/>
              </w:rPr>
              <w:t xml:space="preserve">Брати участь у наповненні та поширенні інформаційного бюлетеня </w:t>
            </w:r>
          </w:p>
        </w:tc>
        <w:tc>
          <w:tcPr>
            <w:tcW w:w="1275" w:type="dxa"/>
          </w:tcPr>
          <w:p w:rsidR="003F3842" w:rsidRDefault="000C3610">
            <w:pPr>
              <w:rPr>
                <w:sz w:val="18"/>
                <w:szCs w:val="18"/>
              </w:rPr>
            </w:pPr>
            <w:r>
              <w:rPr>
                <w:sz w:val="18"/>
                <w:szCs w:val="18"/>
              </w:rPr>
              <w:t>Сприяти оновленню інформації для ВПО</w:t>
            </w:r>
          </w:p>
          <w:p w:rsidR="003F3842" w:rsidRDefault="003F3842">
            <w:pPr>
              <w:rPr>
                <w:sz w:val="18"/>
                <w:szCs w:val="18"/>
              </w:rPr>
            </w:pPr>
          </w:p>
          <w:p w:rsidR="003F3842" w:rsidRDefault="000C3610">
            <w:pPr>
              <w:rPr>
                <w:sz w:val="18"/>
                <w:szCs w:val="18"/>
              </w:rPr>
            </w:pPr>
            <w:r>
              <w:rPr>
                <w:sz w:val="18"/>
                <w:szCs w:val="18"/>
              </w:rPr>
              <w:t>Моніторинг статистики</w:t>
            </w:r>
          </w:p>
          <w:p w:rsidR="003F3842" w:rsidRDefault="003F3842">
            <w:pPr>
              <w:rPr>
                <w:sz w:val="18"/>
                <w:szCs w:val="18"/>
              </w:rPr>
            </w:pPr>
          </w:p>
          <w:p w:rsidR="003F3842" w:rsidRDefault="000C3610">
            <w:pPr>
              <w:rPr>
                <w:sz w:val="18"/>
                <w:szCs w:val="18"/>
              </w:rPr>
            </w:pPr>
            <w:r>
              <w:rPr>
                <w:sz w:val="18"/>
                <w:szCs w:val="18"/>
              </w:rPr>
              <w:t xml:space="preserve">Брати участь у наповненні та поширенні інформаційного бюлетеня </w:t>
            </w:r>
          </w:p>
        </w:tc>
        <w:tc>
          <w:tcPr>
            <w:tcW w:w="1260" w:type="dxa"/>
          </w:tcPr>
          <w:p w:rsidR="003F3842" w:rsidRDefault="000C3610">
            <w:pPr>
              <w:rPr>
                <w:sz w:val="18"/>
                <w:szCs w:val="18"/>
              </w:rPr>
            </w:pPr>
            <w:r>
              <w:rPr>
                <w:sz w:val="18"/>
                <w:szCs w:val="18"/>
              </w:rPr>
              <w:t>Сприяти оновленню інформації для ВПО</w:t>
            </w:r>
          </w:p>
          <w:p w:rsidR="003F3842" w:rsidRDefault="003F3842">
            <w:pPr>
              <w:rPr>
                <w:sz w:val="18"/>
                <w:szCs w:val="18"/>
              </w:rPr>
            </w:pPr>
          </w:p>
          <w:p w:rsidR="003F3842" w:rsidRDefault="000C3610">
            <w:pPr>
              <w:rPr>
                <w:sz w:val="18"/>
                <w:szCs w:val="18"/>
              </w:rPr>
            </w:pPr>
            <w:r>
              <w:rPr>
                <w:sz w:val="18"/>
                <w:szCs w:val="18"/>
              </w:rPr>
              <w:t>Моніторинг статистики</w:t>
            </w:r>
          </w:p>
          <w:p w:rsidR="003F3842" w:rsidRDefault="003F3842">
            <w:pPr>
              <w:rPr>
                <w:sz w:val="18"/>
                <w:szCs w:val="18"/>
              </w:rPr>
            </w:pPr>
          </w:p>
          <w:p w:rsidR="003F3842" w:rsidRDefault="000C3610">
            <w:pPr>
              <w:rPr>
                <w:sz w:val="18"/>
                <w:szCs w:val="18"/>
              </w:rPr>
            </w:pPr>
            <w:r>
              <w:rPr>
                <w:sz w:val="18"/>
                <w:szCs w:val="18"/>
              </w:rPr>
              <w:t xml:space="preserve">Брати участь у наповненні та поширенні інформаційного бюлетеня </w:t>
            </w:r>
          </w:p>
          <w:p w:rsidR="003F3842" w:rsidRDefault="003F3842">
            <w:pPr>
              <w:rPr>
                <w:sz w:val="18"/>
                <w:szCs w:val="18"/>
              </w:rPr>
            </w:pPr>
          </w:p>
          <w:p w:rsidR="003F3842" w:rsidRDefault="003F3842">
            <w:pPr>
              <w:rPr>
                <w:sz w:val="18"/>
                <w:szCs w:val="18"/>
              </w:rPr>
            </w:pP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Обмінюватись досвідом з іншими Радами ВП</w:t>
            </w:r>
            <w:r>
              <w:rPr>
                <w:sz w:val="18"/>
                <w:szCs w:val="18"/>
              </w:rPr>
              <w:t xml:space="preserve">О  </w:t>
            </w:r>
          </w:p>
        </w:tc>
        <w:tc>
          <w:tcPr>
            <w:tcW w:w="1200" w:type="dxa"/>
          </w:tcPr>
          <w:p w:rsidR="003F3842" w:rsidRDefault="000C3610">
            <w:pPr>
              <w:rPr>
                <w:sz w:val="18"/>
                <w:szCs w:val="18"/>
              </w:rPr>
            </w:pPr>
            <w:r>
              <w:rPr>
                <w:sz w:val="18"/>
                <w:szCs w:val="18"/>
              </w:rPr>
              <w:t>Сприяти оновленню інформації для ВПО</w:t>
            </w:r>
          </w:p>
          <w:p w:rsidR="003F3842" w:rsidRDefault="003F3842">
            <w:pPr>
              <w:rPr>
                <w:sz w:val="18"/>
                <w:szCs w:val="18"/>
              </w:rPr>
            </w:pPr>
          </w:p>
          <w:p w:rsidR="003F3842" w:rsidRDefault="000C3610">
            <w:pPr>
              <w:rPr>
                <w:sz w:val="18"/>
                <w:szCs w:val="18"/>
              </w:rPr>
            </w:pPr>
            <w:r>
              <w:rPr>
                <w:sz w:val="18"/>
                <w:szCs w:val="18"/>
              </w:rPr>
              <w:t>Моніторинг статистики</w:t>
            </w:r>
          </w:p>
          <w:p w:rsidR="003F3842" w:rsidRDefault="003F3842">
            <w:pPr>
              <w:rPr>
                <w:sz w:val="18"/>
                <w:szCs w:val="18"/>
              </w:rPr>
            </w:pPr>
          </w:p>
          <w:p w:rsidR="003F3842" w:rsidRDefault="000C3610">
            <w:pPr>
              <w:rPr>
                <w:sz w:val="18"/>
                <w:szCs w:val="18"/>
              </w:rPr>
            </w:pPr>
            <w:r>
              <w:rPr>
                <w:sz w:val="18"/>
                <w:szCs w:val="18"/>
              </w:rPr>
              <w:t xml:space="preserve">Брати участь у наповненні та поширенні інформаційного бюлетеня </w:t>
            </w:r>
          </w:p>
        </w:tc>
        <w:tc>
          <w:tcPr>
            <w:tcW w:w="1230" w:type="dxa"/>
          </w:tcPr>
          <w:p w:rsidR="003F3842" w:rsidRDefault="000C3610">
            <w:pPr>
              <w:rPr>
                <w:sz w:val="18"/>
                <w:szCs w:val="18"/>
              </w:rPr>
            </w:pPr>
            <w:r>
              <w:rPr>
                <w:sz w:val="18"/>
                <w:szCs w:val="18"/>
              </w:rPr>
              <w:t>Сприяти оновленню інформації для ВПО</w:t>
            </w:r>
          </w:p>
          <w:p w:rsidR="003F3842" w:rsidRDefault="003F3842">
            <w:pPr>
              <w:rPr>
                <w:sz w:val="18"/>
                <w:szCs w:val="18"/>
              </w:rPr>
            </w:pPr>
          </w:p>
          <w:p w:rsidR="003F3842" w:rsidRDefault="000C3610">
            <w:pPr>
              <w:rPr>
                <w:sz w:val="18"/>
                <w:szCs w:val="18"/>
              </w:rPr>
            </w:pPr>
            <w:r>
              <w:rPr>
                <w:sz w:val="18"/>
                <w:szCs w:val="18"/>
              </w:rPr>
              <w:t>Моніторинг статистики</w:t>
            </w:r>
          </w:p>
          <w:p w:rsidR="003F3842" w:rsidRDefault="003F3842">
            <w:pPr>
              <w:rPr>
                <w:sz w:val="18"/>
                <w:szCs w:val="18"/>
              </w:rPr>
            </w:pPr>
          </w:p>
          <w:p w:rsidR="003F3842" w:rsidRDefault="000C3610">
            <w:pPr>
              <w:rPr>
                <w:sz w:val="18"/>
                <w:szCs w:val="18"/>
              </w:rPr>
            </w:pPr>
            <w:r>
              <w:rPr>
                <w:sz w:val="18"/>
                <w:szCs w:val="18"/>
              </w:rPr>
              <w:t xml:space="preserve">Брати участь у наповненні та поширенні інформаційного бюлетеня  </w:t>
            </w:r>
          </w:p>
          <w:p w:rsidR="003F3842" w:rsidRDefault="003F3842">
            <w:pPr>
              <w:rPr>
                <w:sz w:val="18"/>
                <w:szCs w:val="18"/>
              </w:rPr>
            </w:pPr>
          </w:p>
        </w:tc>
        <w:tc>
          <w:tcPr>
            <w:tcW w:w="1350" w:type="dxa"/>
          </w:tcPr>
          <w:p w:rsidR="003F3842" w:rsidRDefault="000C3610">
            <w:pPr>
              <w:rPr>
                <w:sz w:val="18"/>
                <w:szCs w:val="18"/>
              </w:rPr>
            </w:pPr>
            <w:r>
              <w:rPr>
                <w:sz w:val="18"/>
                <w:szCs w:val="18"/>
              </w:rPr>
              <w:t xml:space="preserve">Статистика сайту </w:t>
            </w:r>
          </w:p>
          <w:p w:rsidR="003F3842" w:rsidRDefault="003F3842">
            <w:pPr>
              <w:rPr>
                <w:sz w:val="18"/>
                <w:szCs w:val="18"/>
              </w:rPr>
            </w:pPr>
          </w:p>
          <w:p w:rsidR="003F3842" w:rsidRDefault="000C3610">
            <w:pPr>
              <w:rPr>
                <w:sz w:val="18"/>
                <w:szCs w:val="18"/>
              </w:rPr>
            </w:pPr>
            <w:r>
              <w:rPr>
                <w:sz w:val="18"/>
                <w:szCs w:val="18"/>
              </w:rPr>
              <w:t xml:space="preserve">Кількість інформаційних повідомлень </w:t>
            </w:r>
          </w:p>
          <w:p w:rsidR="003F3842" w:rsidRDefault="003F3842">
            <w:pPr>
              <w:rPr>
                <w:sz w:val="18"/>
                <w:szCs w:val="18"/>
              </w:rPr>
            </w:pPr>
          </w:p>
          <w:p w:rsidR="003F3842" w:rsidRDefault="000C3610">
            <w:pPr>
              <w:rPr>
                <w:sz w:val="18"/>
                <w:szCs w:val="18"/>
              </w:rPr>
            </w:pPr>
            <w:r>
              <w:rPr>
                <w:sz w:val="18"/>
                <w:szCs w:val="18"/>
              </w:rPr>
              <w:t xml:space="preserve">Охоплення ВПО інформаційними повідомленнями </w:t>
            </w:r>
          </w:p>
        </w:tc>
        <w:tc>
          <w:tcPr>
            <w:tcW w:w="1455" w:type="dxa"/>
          </w:tcPr>
          <w:p w:rsidR="003F3842" w:rsidRDefault="000C3610">
            <w:pPr>
              <w:rPr>
                <w:sz w:val="18"/>
                <w:szCs w:val="18"/>
              </w:rPr>
            </w:pPr>
            <w:r>
              <w:rPr>
                <w:sz w:val="18"/>
                <w:szCs w:val="18"/>
              </w:rPr>
              <w:t>Рада ВПО</w:t>
            </w:r>
          </w:p>
          <w:p w:rsidR="003F3842" w:rsidRDefault="000C3610">
            <w:pPr>
              <w:rPr>
                <w:sz w:val="18"/>
                <w:szCs w:val="18"/>
              </w:rPr>
            </w:pPr>
            <w:r>
              <w:rPr>
                <w:sz w:val="18"/>
                <w:szCs w:val="18"/>
              </w:rPr>
              <w:t>ОМС</w:t>
            </w:r>
          </w:p>
          <w:p w:rsidR="003F3842" w:rsidRDefault="000C3610">
            <w:pPr>
              <w:rPr>
                <w:sz w:val="18"/>
                <w:szCs w:val="18"/>
              </w:rPr>
            </w:pPr>
            <w:r>
              <w:rPr>
                <w:sz w:val="18"/>
                <w:szCs w:val="18"/>
              </w:rPr>
              <w:t xml:space="preserve">ОГС </w:t>
            </w:r>
          </w:p>
          <w:p w:rsidR="003F3842" w:rsidRDefault="000C3610">
            <w:pPr>
              <w:rPr>
                <w:sz w:val="18"/>
                <w:szCs w:val="18"/>
              </w:rPr>
            </w:pPr>
            <w:r>
              <w:rPr>
                <w:sz w:val="18"/>
                <w:szCs w:val="18"/>
              </w:rPr>
              <w:t>ВПО</w:t>
            </w:r>
          </w:p>
          <w:p w:rsidR="003F3842" w:rsidRDefault="003F3842">
            <w:pPr>
              <w:rPr>
                <w:sz w:val="18"/>
                <w:szCs w:val="18"/>
              </w:rPr>
            </w:pPr>
          </w:p>
        </w:tc>
      </w:tr>
    </w:tbl>
    <w:p w:rsidR="003F3842" w:rsidRDefault="003F3842">
      <w:pPr>
        <w:jc w:val="both"/>
      </w:pPr>
    </w:p>
    <w:p w:rsidR="003F3842" w:rsidRDefault="003F3842">
      <w:pPr>
        <w:jc w:val="both"/>
      </w:pPr>
    </w:p>
    <w:p w:rsidR="003F3842" w:rsidRDefault="003F3842">
      <w:pPr>
        <w:jc w:val="both"/>
      </w:pPr>
    </w:p>
    <w:p w:rsidR="003F3842" w:rsidRDefault="003F3842">
      <w:pPr>
        <w:jc w:val="both"/>
        <w:rPr>
          <w:b/>
        </w:rPr>
      </w:pPr>
    </w:p>
    <w:p w:rsidR="003F3842" w:rsidRDefault="003F3842"/>
    <w:p w:rsidR="003F3842" w:rsidRDefault="000C3610">
      <w:pPr>
        <w:jc w:val="both"/>
        <w:rPr>
          <w:b/>
        </w:rPr>
      </w:pPr>
      <w:r>
        <w:rPr>
          <w:b/>
        </w:rPr>
        <w:lastRenderedPageBreak/>
        <w:t xml:space="preserve">Стратегічний напрям: </w:t>
      </w:r>
      <w:r>
        <w:rPr>
          <w:b/>
          <w:i/>
        </w:rPr>
        <w:t xml:space="preserve">Організаційний розвиток Ради ВПО </w:t>
      </w:r>
    </w:p>
    <w:p w:rsidR="003F3842" w:rsidRDefault="003F3842">
      <w:pPr>
        <w:jc w:val="both"/>
      </w:pPr>
    </w:p>
    <w:p w:rsidR="003F3842" w:rsidRDefault="000C3610">
      <w:pPr>
        <w:jc w:val="both"/>
      </w:pPr>
      <w:r>
        <w:rPr>
          <w:b/>
        </w:rPr>
        <w:t>Мета:</w:t>
      </w:r>
      <w:r>
        <w:t xml:space="preserve"> посилення організаційної спроможності Ради для ефективного реагування на потреби та запити ВПО </w:t>
      </w:r>
    </w:p>
    <w:p w:rsidR="003F3842" w:rsidRDefault="003F3842">
      <w:pPr>
        <w:jc w:val="both"/>
      </w:pPr>
    </w:p>
    <w:p w:rsidR="003F3842" w:rsidRDefault="003F3842">
      <w:pPr>
        <w:jc w:val="both"/>
      </w:pPr>
    </w:p>
    <w:tbl>
      <w:tblPr>
        <w:tblStyle w:val="aff"/>
        <w:tblW w:w="14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1515"/>
        <w:gridCol w:w="1140"/>
        <w:gridCol w:w="1200"/>
        <w:gridCol w:w="1200"/>
        <w:gridCol w:w="1275"/>
        <w:gridCol w:w="1260"/>
        <w:gridCol w:w="1200"/>
        <w:gridCol w:w="1230"/>
        <w:gridCol w:w="1350"/>
        <w:gridCol w:w="1455"/>
      </w:tblGrid>
      <w:tr w:rsidR="003F3842">
        <w:trPr>
          <w:trHeight w:val="200"/>
        </w:trPr>
        <w:tc>
          <w:tcPr>
            <w:tcW w:w="1920" w:type="dxa"/>
            <w:vMerge w:val="restart"/>
          </w:tcPr>
          <w:p w:rsidR="003F3842" w:rsidRDefault="000C3610">
            <w:pPr>
              <w:jc w:val="both"/>
              <w:rPr>
                <w:b/>
              </w:rPr>
            </w:pPr>
            <w:r>
              <w:rPr>
                <w:b/>
              </w:rPr>
              <w:t>Складові напряму</w:t>
            </w:r>
          </w:p>
        </w:tc>
        <w:tc>
          <w:tcPr>
            <w:tcW w:w="10020" w:type="dxa"/>
            <w:gridSpan w:val="8"/>
          </w:tcPr>
          <w:p w:rsidR="003F3842" w:rsidRDefault="000C3610">
            <w:pPr>
              <w:jc w:val="center"/>
              <w:rPr>
                <w:b/>
                <w:sz w:val="20"/>
                <w:szCs w:val="20"/>
              </w:rPr>
            </w:pPr>
            <w:r>
              <w:rPr>
                <w:b/>
                <w:sz w:val="20"/>
                <w:szCs w:val="20"/>
              </w:rPr>
              <w:t>Завдання щодо реалізації стратегічного напряму</w:t>
            </w:r>
          </w:p>
        </w:tc>
        <w:tc>
          <w:tcPr>
            <w:tcW w:w="1350" w:type="dxa"/>
            <w:vMerge w:val="restart"/>
          </w:tcPr>
          <w:p w:rsidR="003F3842" w:rsidRDefault="000C3610">
            <w:pPr>
              <w:jc w:val="center"/>
              <w:rPr>
                <w:b/>
                <w:sz w:val="20"/>
                <w:szCs w:val="20"/>
              </w:rPr>
            </w:pPr>
            <w:r>
              <w:rPr>
                <w:b/>
                <w:sz w:val="20"/>
                <w:szCs w:val="20"/>
              </w:rPr>
              <w:t>Індикатори</w:t>
            </w:r>
          </w:p>
        </w:tc>
        <w:tc>
          <w:tcPr>
            <w:tcW w:w="1455" w:type="dxa"/>
            <w:vMerge w:val="restart"/>
          </w:tcPr>
          <w:p w:rsidR="003F3842" w:rsidRDefault="000C3610">
            <w:pPr>
              <w:jc w:val="center"/>
              <w:rPr>
                <w:b/>
                <w:sz w:val="20"/>
                <w:szCs w:val="20"/>
              </w:rPr>
            </w:pPr>
            <w:r>
              <w:rPr>
                <w:b/>
                <w:sz w:val="20"/>
                <w:szCs w:val="20"/>
              </w:rPr>
              <w:t>Відповідальні</w:t>
            </w:r>
          </w:p>
        </w:tc>
      </w:tr>
      <w:tr w:rsidR="003F3842">
        <w:trPr>
          <w:trHeight w:val="200"/>
        </w:trPr>
        <w:tc>
          <w:tcPr>
            <w:tcW w:w="1920" w:type="dxa"/>
            <w:vMerge/>
          </w:tcPr>
          <w:p w:rsidR="003F3842" w:rsidRDefault="003F3842">
            <w:pPr>
              <w:widowControl w:val="0"/>
              <w:spacing w:line="276" w:lineRule="auto"/>
              <w:rPr>
                <w:b/>
                <w:sz w:val="20"/>
                <w:szCs w:val="20"/>
              </w:rPr>
            </w:pPr>
          </w:p>
        </w:tc>
        <w:tc>
          <w:tcPr>
            <w:tcW w:w="5055" w:type="dxa"/>
            <w:gridSpan w:val="4"/>
          </w:tcPr>
          <w:p w:rsidR="003F3842" w:rsidRDefault="000C3610">
            <w:pPr>
              <w:jc w:val="center"/>
              <w:rPr>
                <w:b/>
                <w:sz w:val="20"/>
                <w:szCs w:val="20"/>
              </w:rPr>
            </w:pPr>
            <w:r>
              <w:rPr>
                <w:b/>
                <w:sz w:val="20"/>
                <w:szCs w:val="20"/>
              </w:rPr>
              <w:t>2024</w:t>
            </w:r>
          </w:p>
        </w:tc>
        <w:tc>
          <w:tcPr>
            <w:tcW w:w="4965" w:type="dxa"/>
            <w:gridSpan w:val="4"/>
          </w:tcPr>
          <w:p w:rsidR="003F3842" w:rsidRDefault="000C3610">
            <w:pPr>
              <w:jc w:val="center"/>
              <w:rPr>
                <w:b/>
                <w:sz w:val="20"/>
                <w:szCs w:val="20"/>
              </w:rPr>
            </w:pPr>
            <w:r>
              <w:rPr>
                <w:b/>
                <w:sz w:val="20"/>
                <w:szCs w:val="20"/>
              </w:rPr>
              <w:t>2025</w:t>
            </w:r>
          </w:p>
        </w:tc>
        <w:tc>
          <w:tcPr>
            <w:tcW w:w="1350" w:type="dxa"/>
            <w:vMerge/>
          </w:tcPr>
          <w:p w:rsidR="003F3842" w:rsidRDefault="003F3842">
            <w:pPr>
              <w:widowControl w:val="0"/>
              <w:spacing w:line="276" w:lineRule="auto"/>
              <w:rPr>
                <w:b/>
                <w:sz w:val="20"/>
                <w:szCs w:val="20"/>
              </w:rPr>
            </w:pPr>
          </w:p>
        </w:tc>
        <w:tc>
          <w:tcPr>
            <w:tcW w:w="1455" w:type="dxa"/>
            <w:vMerge/>
          </w:tcPr>
          <w:p w:rsidR="003F3842" w:rsidRDefault="003F3842">
            <w:pPr>
              <w:widowControl w:val="0"/>
              <w:spacing w:line="276" w:lineRule="auto"/>
              <w:rPr>
                <w:b/>
                <w:sz w:val="20"/>
                <w:szCs w:val="20"/>
              </w:rPr>
            </w:pPr>
          </w:p>
        </w:tc>
      </w:tr>
      <w:tr w:rsidR="003F3842">
        <w:tc>
          <w:tcPr>
            <w:tcW w:w="1920" w:type="dxa"/>
          </w:tcPr>
          <w:p w:rsidR="003F3842" w:rsidRDefault="000C3610">
            <w:pPr>
              <w:jc w:val="both"/>
              <w:rPr>
                <w:i/>
              </w:rPr>
            </w:pPr>
            <w:r>
              <w:rPr>
                <w:i/>
              </w:rPr>
              <w:t xml:space="preserve">Організаційний розвиток </w:t>
            </w:r>
          </w:p>
          <w:p w:rsidR="003F3842" w:rsidRDefault="003F3842">
            <w:pPr>
              <w:rPr>
                <w:i/>
              </w:rPr>
            </w:pPr>
          </w:p>
        </w:tc>
        <w:tc>
          <w:tcPr>
            <w:tcW w:w="1515" w:type="dxa"/>
          </w:tcPr>
          <w:p w:rsidR="003F3842" w:rsidRDefault="000C3610">
            <w:pPr>
              <w:rPr>
                <w:sz w:val="18"/>
                <w:szCs w:val="18"/>
              </w:rPr>
            </w:pPr>
            <w:r>
              <w:rPr>
                <w:sz w:val="18"/>
                <w:szCs w:val="18"/>
              </w:rPr>
              <w:t xml:space="preserve">Проводити засідання Ради </w:t>
            </w:r>
          </w:p>
          <w:p w:rsidR="003F3842" w:rsidRDefault="003F3842">
            <w:pPr>
              <w:rPr>
                <w:sz w:val="18"/>
                <w:szCs w:val="18"/>
              </w:rPr>
            </w:pPr>
          </w:p>
          <w:p w:rsidR="003F3842" w:rsidRDefault="000C3610">
            <w:pPr>
              <w:rPr>
                <w:sz w:val="18"/>
                <w:szCs w:val="18"/>
              </w:rPr>
            </w:pPr>
            <w:r>
              <w:rPr>
                <w:sz w:val="18"/>
                <w:szCs w:val="18"/>
              </w:rPr>
              <w:t xml:space="preserve">Сприяти створенню Департамента соціального захисту, налагодити співпрацю з відповідальними за створення Департамента, адвокатувати включення до норматично-розпорядчих документів діяльності Департамента співпрацю з Радою ВПО </w:t>
            </w:r>
          </w:p>
          <w:p w:rsidR="003F3842" w:rsidRDefault="003F3842">
            <w:pPr>
              <w:rPr>
                <w:sz w:val="18"/>
                <w:szCs w:val="18"/>
              </w:rPr>
            </w:pPr>
          </w:p>
          <w:p w:rsidR="003F3842" w:rsidRDefault="000C3610">
            <w:pPr>
              <w:rPr>
                <w:sz w:val="18"/>
                <w:szCs w:val="18"/>
              </w:rPr>
            </w:pPr>
            <w:r>
              <w:rPr>
                <w:sz w:val="18"/>
                <w:szCs w:val="18"/>
              </w:rPr>
              <w:t>Інформувати населення про цілі</w:t>
            </w:r>
            <w:r>
              <w:rPr>
                <w:sz w:val="18"/>
                <w:szCs w:val="18"/>
              </w:rPr>
              <w:t xml:space="preserve"> та завдання діяльності Ради ВПО  </w:t>
            </w:r>
          </w:p>
        </w:tc>
        <w:tc>
          <w:tcPr>
            <w:tcW w:w="1140" w:type="dxa"/>
          </w:tcPr>
          <w:p w:rsidR="003F3842" w:rsidRDefault="000C3610">
            <w:pPr>
              <w:rPr>
                <w:sz w:val="18"/>
                <w:szCs w:val="18"/>
              </w:rPr>
            </w:pPr>
            <w:r>
              <w:rPr>
                <w:sz w:val="18"/>
                <w:szCs w:val="18"/>
              </w:rPr>
              <w:t xml:space="preserve">Проводити засідання Ради </w:t>
            </w:r>
          </w:p>
          <w:p w:rsidR="003F3842" w:rsidRDefault="003F3842">
            <w:pPr>
              <w:rPr>
                <w:sz w:val="18"/>
                <w:szCs w:val="18"/>
              </w:rPr>
            </w:pPr>
          </w:p>
          <w:p w:rsidR="003F3842" w:rsidRDefault="000C3610">
            <w:pPr>
              <w:rPr>
                <w:sz w:val="18"/>
                <w:szCs w:val="18"/>
              </w:rPr>
            </w:pPr>
            <w:r>
              <w:rPr>
                <w:sz w:val="18"/>
                <w:szCs w:val="18"/>
              </w:rPr>
              <w:t>Сприяти (адвокатувати) створенню гарячої лінії</w:t>
            </w:r>
          </w:p>
          <w:p w:rsidR="003F3842" w:rsidRDefault="003F3842">
            <w:pPr>
              <w:rPr>
                <w:sz w:val="18"/>
                <w:szCs w:val="18"/>
              </w:rPr>
            </w:pPr>
          </w:p>
          <w:p w:rsidR="003F3842" w:rsidRDefault="000C3610">
            <w:pPr>
              <w:rPr>
                <w:sz w:val="18"/>
                <w:szCs w:val="18"/>
              </w:rPr>
            </w:pPr>
            <w:r>
              <w:rPr>
                <w:sz w:val="18"/>
                <w:szCs w:val="18"/>
              </w:rPr>
              <w:t xml:space="preserve">Включити у склад Ради працівника Департамента соціального захисту </w:t>
            </w:r>
          </w:p>
          <w:p w:rsidR="003F3842" w:rsidRDefault="003F3842">
            <w:pPr>
              <w:rPr>
                <w:sz w:val="18"/>
                <w:szCs w:val="18"/>
              </w:rPr>
            </w:pPr>
          </w:p>
          <w:p w:rsidR="003F3842" w:rsidRDefault="000C3610">
            <w:pPr>
              <w:rPr>
                <w:sz w:val="18"/>
                <w:szCs w:val="18"/>
              </w:rPr>
            </w:pPr>
            <w:r>
              <w:rPr>
                <w:sz w:val="18"/>
                <w:szCs w:val="18"/>
              </w:rPr>
              <w:t xml:space="preserve">Актуалізувати представництво ради у наглядовій раді УФСІ </w:t>
            </w:r>
          </w:p>
          <w:p w:rsidR="003F3842" w:rsidRDefault="003F3842">
            <w:pPr>
              <w:rPr>
                <w:sz w:val="18"/>
                <w:szCs w:val="18"/>
              </w:rPr>
            </w:pPr>
          </w:p>
          <w:p w:rsidR="003F3842" w:rsidRDefault="003F3842">
            <w:pPr>
              <w:rPr>
                <w:sz w:val="18"/>
                <w:szCs w:val="18"/>
              </w:rPr>
            </w:pPr>
          </w:p>
        </w:tc>
        <w:tc>
          <w:tcPr>
            <w:tcW w:w="1200" w:type="dxa"/>
          </w:tcPr>
          <w:p w:rsidR="003F3842" w:rsidRDefault="000C3610">
            <w:pPr>
              <w:rPr>
                <w:sz w:val="18"/>
                <w:szCs w:val="18"/>
              </w:rPr>
            </w:pPr>
            <w:r>
              <w:rPr>
                <w:sz w:val="18"/>
                <w:szCs w:val="18"/>
              </w:rPr>
              <w:t>Проводити засіданн</w:t>
            </w:r>
            <w:r>
              <w:rPr>
                <w:sz w:val="18"/>
                <w:szCs w:val="18"/>
              </w:rPr>
              <w:t xml:space="preserve">я Ради </w:t>
            </w:r>
          </w:p>
          <w:p w:rsidR="003F3842" w:rsidRDefault="003F3842">
            <w:pPr>
              <w:rPr>
                <w:sz w:val="18"/>
                <w:szCs w:val="18"/>
              </w:rPr>
            </w:pPr>
          </w:p>
          <w:p w:rsidR="003F3842" w:rsidRDefault="000C3610">
            <w:pPr>
              <w:rPr>
                <w:sz w:val="18"/>
                <w:szCs w:val="18"/>
              </w:rPr>
            </w:pPr>
            <w:r>
              <w:rPr>
                <w:sz w:val="18"/>
                <w:szCs w:val="18"/>
              </w:rPr>
              <w:t xml:space="preserve">Залучати інвесторів </w:t>
            </w:r>
          </w:p>
          <w:p w:rsidR="003F3842" w:rsidRDefault="003F3842">
            <w:pPr>
              <w:rPr>
                <w:sz w:val="18"/>
                <w:szCs w:val="18"/>
              </w:rPr>
            </w:pPr>
          </w:p>
          <w:p w:rsidR="003F3842" w:rsidRDefault="003F3842">
            <w:pPr>
              <w:rPr>
                <w:sz w:val="18"/>
                <w:szCs w:val="18"/>
              </w:rPr>
            </w:pPr>
          </w:p>
          <w:p w:rsidR="003F3842" w:rsidRDefault="003F3842">
            <w:pPr>
              <w:rPr>
                <w:sz w:val="18"/>
                <w:szCs w:val="18"/>
              </w:rPr>
            </w:pPr>
          </w:p>
        </w:tc>
        <w:tc>
          <w:tcPr>
            <w:tcW w:w="1200" w:type="dxa"/>
          </w:tcPr>
          <w:p w:rsidR="003F3842" w:rsidRDefault="000C3610">
            <w:pPr>
              <w:rPr>
                <w:sz w:val="18"/>
                <w:szCs w:val="18"/>
              </w:rPr>
            </w:pPr>
            <w:r>
              <w:rPr>
                <w:sz w:val="18"/>
                <w:szCs w:val="18"/>
              </w:rPr>
              <w:t xml:space="preserve">Проводити засідання Ради </w:t>
            </w:r>
          </w:p>
          <w:p w:rsidR="003F3842" w:rsidRDefault="003F3842">
            <w:pPr>
              <w:rPr>
                <w:sz w:val="18"/>
                <w:szCs w:val="18"/>
              </w:rPr>
            </w:pPr>
          </w:p>
          <w:p w:rsidR="003F3842" w:rsidRDefault="000C3610">
            <w:pPr>
              <w:rPr>
                <w:sz w:val="18"/>
                <w:szCs w:val="18"/>
              </w:rPr>
            </w:pPr>
            <w:r>
              <w:rPr>
                <w:sz w:val="18"/>
                <w:szCs w:val="18"/>
              </w:rPr>
              <w:t>Проводити стратегічне та операційне планування</w:t>
            </w:r>
          </w:p>
          <w:p w:rsidR="003F3842" w:rsidRDefault="003F3842">
            <w:pPr>
              <w:rPr>
                <w:sz w:val="18"/>
                <w:szCs w:val="18"/>
              </w:rPr>
            </w:pPr>
          </w:p>
          <w:p w:rsidR="003F3842" w:rsidRDefault="000C3610">
            <w:pPr>
              <w:rPr>
                <w:sz w:val="18"/>
                <w:szCs w:val="18"/>
              </w:rPr>
            </w:pPr>
            <w:r>
              <w:rPr>
                <w:sz w:val="18"/>
                <w:szCs w:val="18"/>
              </w:rPr>
              <w:t>Проводити тематичні круглі столи</w:t>
            </w:r>
          </w:p>
        </w:tc>
        <w:tc>
          <w:tcPr>
            <w:tcW w:w="1275" w:type="dxa"/>
          </w:tcPr>
          <w:p w:rsidR="003F3842" w:rsidRDefault="000C3610">
            <w:pPr>
              <w:rPr>
                <w:sz w:val="18"/>
                <w:szCs w:val="18"/>
              </w:rPr>
            </w:pPr>
            <w:r>
              <w:rPr>
                <w:sz w:val="18"/>
                <w:szCs w:val="18"/>
              </w:rPr>
              <w:t xml:space="preserve">Проводити засідання Ради </w:t>
            </w:r>
          </w:p>
          <w:p w:rsidR="003F3842" w:rsidRDefault="003F3842">
            <w:pPr>
              <w:rPr>
                <w:sz w:val="18"/>
                <w:szCs w:val="18"/>
              </w:rPr>
            </w:pPr>
          </w:p>
          <w:p w:rsidR="003F3842" w:rsidRDefault="000C3610">
            <w:pPr>
              <w:rPr>
                <w:sz w:val="18"/>
                <w:szCs w:val="18"/>
              </w:rPr>
            </w:pPr>
            <w:r>
              <w:rPr>
                <w:sz w:val="18"/>
                <w:szCs w:val="18"/>
              </w:rPr>
              <w:t>Посилювати співпрацю з органами влади та ОМС</w:t>
            </w:r>
          </w:p>
          <w:p w:rsidR="003F3842" w:rsidRDefault="003F3842">
            <w:pPr>
              <w:rPr>
                <w:sz w:val="18"/>
                <w:szCs w:val="18"/>
              </w:rPr>
            </w:pPr>
          </w:p>
          <w:p w:rsidR="003F3842" w:rsidRDefault="000C3610">
            <w:pPr>
              <w:rPr>
                <w:sz w:val="18"/>
                <w:szCs w:val="18"/>
              </w:rPr>
            </w:pPr>
            <w:r>
              <w:rPr>
                <w:sz w:val="18"/>
                <w:szCs w:val="18"/>
              </w:rPr>
              <w:t>Залучити ОГС для створення та функціонування бек-офісу Ради ВПО</w:t>
            </w:r>
          </w:p>
          <w:p w:rsidR="003F3842" w:rsidRDefault="003F3842">
            <w:pPr>
              <w:rPr>
                <w:sz w:val="18"/>
                <w:szCs w:val="18"/>
              </w:rPr>
            </w:pPr>
          </w:p>
        </w:tc>
        <w:tc>
          <w:tcPr>
            <w:tcW w:w="1260" w:type="dxa"/>
          </w:tcPr>
          <w:p w:rsidR="003F3842" w:rsidRDefault="000C3610">
            <w:pPr>
              <w:rPr>
                <w:sz w:val="18"/>
                <w:szCs w:val="18"/>
              </w:rPr>
            </w:pPr>
            <w:r>
              <w:rPr>
                <w:sz w:val="18"/>
                <w:szCs w:val="18"/>
              </w:rPr>
              <w:t xml:space="preserve">Проводити засідання Ради </w:t>
            </w:r>
          </w:p>
          <w:p w:rsidR="003F3842" w:rsidRDefault="003F3842">
            <w:pPr>
              <w:rPr>
                <w:sz w:val="18"/>
                <w:szCs w:val="18"/>
              </w:rPr>
            </w:pPr>
          </w:p>
          <w:p w:rsidR="003F3842" w:rsidRDefault="000C3610">
            <w:pPr>
              <w:rPr>
                <w:sz w:val="18"/>
                <w:szCs w:val="18"/>
              </w:rPr>
            </w:pPr>
            <w:r>
              <w:rPr>
                <w:sz w:val="18"/>
                <w:szCs w:val="18"/>
              </w:rPr>
              <w:t xml:space="preserve">Посилити співпрацю з бізнесом </w:t>
            </w:r>
          </w:p>
        </w:tc>
        <w:tc>
          <w:tcPr>
            <w:tcW w:w="1200" w:type="dxa"/>
          </w:tcPr>
          <w:p w:rsidR="003F3842" w:rsidRDefault="000C3610">
            <w:pPr>
              <w:rPr>
                <w:sz w:val="18"/>
                <w:szCs w:val="18"/>
              </w:rPr>
            </w:pPr>
            <w:r>
              <w:rPr>
                <w:sz w:val="18"/>
                <w:szCs w:val="18"/>
              </w:rPr>
              <w:t xml:space="preserve">Проводити засідання Ради </w:t>
            </w:r>
          </w:p>
          <w:p w:rsidR="003F3842" w:rsidRDefault="003F3842">
            <w:pPr>
              <w:rPr>
                <w:sz w:val="18"/>
                <w:szCs w:val="18"/>
              </w:rPr>
            </w:pPr>
          </w:p>
          <w:p w:rsidR="003F3842" w:rsidRDefault="000C3610">
            <w:pPr>
              <w:rPr>
                <w:sz w:val="18"/>
                <w:szCs w:val="18"/>
              </w:rPr>
            </w:pPr>
            <w:r>
              <w:rPr>
                <w:sz w:val="18"/>
                <w:szCs w:val="18"/>
              </w:rPr>
              <w:t xml:space="preserve">Аналізувати взаємодію  з інвесторами </w:t>
            </w:r>
          </w:p>
          <w:p w:rsidR="003F3842" w:rsidRDefault="003F3842">
            <w:pPr>
              <w:rPr>
                <w:sz w:val="18"/>
                <w:szCs w:val="18"/>
              </w:rPr>
            </w:pPr>
          </w:p>
        </w:tc>
        <w:tc>
          <w:tcPr>
            <w:tcW w:w="1230" w:type="dxa"/>
          </w:tcPr>
          <w:p w:rsidR="003F3842" w:rsidRDefault="000C3610">
            <w:pPr>
              <w:rPr>
                <w:sz w:val="18"/>
                <w:szCs w:val="18"/>
              </w:rPr>
            </w:pPr>
            <w:r>
              <w:rPr>
                <w:sz w:val="18"/>
                <w:szCs w:val="18"/>
              </w:rPr>
              <w:t xml:space="preserve">Проводити засідання Ради </w:t>
            </w:r>
          </w:p>
          <w:p w:rsidR="003F3842" w:rsidRDefault="003F3842">
            <w:pPr>
              <w:rPr>
                <w:sz w:val="18"/>
                <w:szCs w:val="18"/>
              </w:rPr>
            </w:pPr>
          </w:p>
          <w:p w:rsidR="003F3842" w:rsidRDefault="000C3610">
            <w:pPr>
              <w:rPr>
                <w:sz w:val="18"/>
                <w:szCs w:val="18"/>
              </w:rPr>
            </w:pPr>
            <w:r>
              <w:rPr>
                <w:sz w:val="18"/>
                <w:szCs w:val="18"/>
              </w:rPr>
              <w:t>Проводити стратегічне та операційне план</w:t>
            </w:r>
            <w:r>
              <w:rPr>
                <w:sz w:val="18"/>
                <w:szCs w:val="18"/>
              </w:rPr>
              <w:t>ування</w:t>
            </w:r>
          </w:p>
        </w:tc>
        <w:tc>
          <w:tcPr>
            <w:tcW w:w="1350" w:type="dxa"/>
          </w:tcPr>
          <w:p w:rsidR="003F3842" w:rsidRDefault="000C3610">
            <w:pPr>
              <w:rPr>
                <w:sz w:val="18"/>
                <w:szCs w:val="18"/>
              </w:rPr>
            </w:pPr>
            <w:r>
              <w:rPr>
                <w:sz w:val="18"/>
                <w:szCs w:val="18"/>
              </w:rPr>
              <w:t xml:space="preserve">Кількість  проведених заходів </w:t>
            </w:r>
          </w:p>
          <w:p w:rsidR="003F3842" w:rsidRDefault="003F3842">
            <w:pPr>
              <w:rPr>
                <w:sz w:val="18"/>
                <w:szCs w:val="18"/>
              </w:rPr>
            </w:pPr>
          </w:p>
          <w:p w:rsidR="003F3842" w:rsidRDefault="000C3610">
            <w:pPr>
              <w:rPr>
                <w:sz w:val="18"/>
                <w:szCs w:val="18"/>
              </w:rPr>
            </w:pPr>
            <w:r>
              <w:rPr>
                <w:sz w:val="18"/>
                <w:szCs w:val="18"/>
              </w:rPr>
              <w:t xml:space="preserve">Створений та працюючий Департамент соціального захисту </w:t>
            </w:r>
          </w:p>
          <w:p w:rsidR="003F3842" w:rsidRDefault="003F3842">
            <w:pPr>
              <w:rPr>
                <w:sz w:val="18"/>
                <w:szCs w:val="18"/>
              </w:rPr>
            </w:pPr>
          </w:p>
          <w:p w:rsidR="003F3842" w:rsidRDefault="000C3610">
            <w:pPr>
              <w:rPr>
                <w:sz w:val="18"/>
                <w:szCs w:val="18"/>
              </w:rPr>
            </w:pPr>
            <w:r>
              <w:rPr>
                <w:sz w:val="18"/>
                <w:szCs w:val="18"/>
              </w:rPr>
              <w:t xml:space="preserve">Майданчик для публічних обговорень </w:t>
            </w:r>
          </w:p>
          <w:p w:rsidR="003F3842" w:rsidRDefault="003F3842">
            <w:pPr>
              <w:rPr>
                <w:sz w:val="18"/>
                <w:szCs w:val="18"/>
              </w:rPr>
            </w:pPr>
          </w:p>
          <w:p w:rsidR="003F3842" w:rsidRDefault="000C3610">
            <w:pPr>
              <w:rPr>
                <w:sz w:val="18"/>
                <w:szCs w:val="18"/>
              </w:rPr>
            </w:pPr>
            <w:r>
              <w:rPr>
                <w:sz w:val="18"/>
                <w:szCs w:val="18"/>
              </w:rPr>
              <w:t xml:space="preserve">Кількість меморандумів про співпрацю </w:t>
            </w:r>
          </w:p>
        </w:tc>
        <w:tc>
          <w:tcPr>
            <w:tcW w:w="1455" w:type="dxa"/>
          </w:tcPr>
          <w:p w:rsidR="003F3842" w:rsidRDefault="000C3610">
            <w:pPr>
              <w:rPr>
                <w:sz w:val="18"/>
                <w:szCs w:val="18"/>
              </w:rPr>
            </w:pPr>
            <w:r>
              <w:rPr>
                <w:sz w:val="18"/>
                <w:szCs w:val="18"/>
              </w:rPr>
              <w:t>Рада ВПО</w:t>
            </w:r>
          </w:p>
          <w:p w:rsidR="003F3842" w:rsidRDefault="000C3610">
            <w:pPr>
              <w:rPr>
                <w:sz w:val="18"/>
                <w:szCs w:val="18"/>
              </w:rPr>
            </w:pPr>
            <w:r>
              <w:rPr>
                <w:sz w:val="18"/>
                <w:szCs w:val="18"/>
              </w:rPr>
              <w:t>ОМС</w:t>
            </w:r>
          </w:p>
          <w:p w:rsidR="003F3842" w:rsidRDefault="000C3610">
            <w:pPr>
              <w:rPr>
                <w:sz w:val="18"/>
                <w:szCs w:val="18"/>
              </w:rPr>
            </w:pPr>
            <w:r>
              <w:rPr>
                <w:sz w:val="18"/>
                <w:szCs w:val="18"/>
              </w:rPr>
              <w:t xml:space="preserve">ОГС </w:t>
            </w:r>
          </w:p>
          <w:p w:rsidR="003F3842" w:rsidRDefault="003F3842">
            <w:pPr>
              <w:rPr>
                <w:sz w:val="18"/>
                <w:szCs w:val="18"/>
              </w:rPr>
            </w:pPr>
          </w:p>
          <w:p w:rsidR="003F3842" w:rsidRDefault="003F3842">
            <w:pPr>
              <w:rPr>
                <w:sz w:val="18"/>
                <w:szCs w:val="18"/>
              </w:rPr>
            </w:pPr>
          </w:p>
        </w:tc>
      </w:tr>
    </w:tbl>
    <w:p w:rsidR="003F3842" w:rsidRDefault="003F3842">
      <w:pPr>
        <w:rPr>
          <w:b/>
        </w:rPr>
      </w:pPr>
    </w:p>
    <w:p w:rsidR="003F3842" w:rsidRDefault="003F3842">
      <w:pPr>
        <w:rPr>
          <w:b/>
        </w:rPr>
      </w:pPr>
    </w:p>
    <w:p w:rsidR="003F3842" w:rsidRDefault="003F3842">
      <w:pPr>
        <w:rPr>
          <w:b/>
        </w:rPr>
      </w:pPr>
    </w:p>
    <w:p w:rsidR="003F3842" w:rsidRDefault="003F3842">
      <w:pPr>
        <w:rPr>
          <w:b/>
        </w:rPr>
      </w:pPr>
    </w:p>
    <w:p w:rsidR="003F3842" w:rsidRDefault="000C3610">
      <w:pPr>
        <w:jc w:val="center"/>
        <w:rPr>
          <w:b/>
        </w:rPr>
      </w:pPr>
      <w:r>
        <w:rPr>
          <w:b/>
        </w:rPr>
        <w:t>Операційний план на 2024 рр.</w:t>
      </w:r>
    </w:p>
    <w:p w:rsidR="003F3842" w:rsidRDefault="003F3842">
      <w:pPr>
        <w:rPr>
          <w:b/>
        </w:rPr>
      </w:pPr>
    </w:p>
    <w:tbl>
      <w:tblPr>
        <w:tblStyle w:val="aff0"/>
        <w:tblW w:w="1459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20"/>
        <w:gridCol w:w="2160"/>
        <w:gridCol w:w="2130"/>
        <w:gridCol w:w="2160"/>
        <w:gridCol w:w="2085"/>
        <w:gridCol w:w="2085"/>
      </w:tblGrid>
      <w:tr w:rsidR="003F3842">
        <w:trPr>
          <w:trHeight w:val="440"/>
          <w:jc w:val="center"/>
        </w:trPr>
        <w:tc>
          <w:tcPr>
            <w:tcW w:w="1755" w:type="dxa"/>
            <w:vMerge w:val="restart"/>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jc w:val="center"/>
              <w:rPr>
                <w:b/>
                <w:sz w:val="20"/>
                <w:szCs w:val="20"/>
              </w:rPr>
            </w:pPr>
            <w:r>
              <w:rPr>
                <w:b/>
                <w:sz w:val="20"/>
                <w:szCs w:val="20"/>
              </w:rPr>
              <w:t xml:space="preserve">Стратегічний напрям </w:t>
            </w:r>
          </w:p>
        </w:tc>
        <w:tc>
          <w:tcPr>
            <w:tcW w:w="2220" w:type="dxa"/>
            <w:vMerge w:val="restart"/>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jc w:val="center"/>
              <w:rPr>
                <w:b/>
                <w:sz w:val="20"/>
                <w:szCs w:val="20"/>
              </w:rPr>
            </w:pPr>
            <w:r>
              <w:rPr>
                <w:b/>
                <w:sz w:val="20"/>
                <w:szCs w:val="20"/>
              </w:rPr>
              <w:t xml:space="preserve">Складові напряму </w:t>
            </w:r>
          </w:p>
        </w:tc>
        <w:tc>
          <w:tcPr>
            <w:tcW w:w="8535" w:type="dxa"/>
            <w:gridSpan w:val="4"/>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jc w:val="center"/>
              <w:rPr>
                <w:b/>
                <w:sz w:val="20"/>
                <w:szCs w:val="20"/>
              </w:rPr>
            </w:pPr>
            <w:r>
              <w:rPr>
                <w:b/>
                <w:sz w:val="20"/>
                <w:szCs w:val="20"/>
              </w:rPr>
              <w:t>2024</w:t>
            </w:r>
          </w:p>
        </w:tc>
        <w:tc>
          <w:tcPr>
            <w:tcW w:w="2085" w:type="dxa"/>
            <w:vMerge w:val="restart"/>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jc w:val="center"/>
              <w:rPr>
                <w:b/>
                <w:sz w:val="20"/>
                <w:szCs w:val="20"/>
              </w:rPr>
            </w:pPr>
            <w:r>
              <w:rPr>
                <w:b/>
                <w:sz w:val="20"/>
                <w:szCs w:val="20"/>
              </w:rPr>
              <w:t xml:space="preserve">Показники </w:t>
            </w:r>
          </w:p>
        </w:tc>
      </w:tr>
      <w:tr w:rsidR="003F3842">
        <w:trPr>
          <w:trHeight w:val="440"/>
          <w:jc w:val="center"/>
        </w:trPr>
        <w:tc>
          <w:tcPr>
            <w:tcW w:w="1755" w:type="dxa"/>
            <w:vMerge/>
            <w:shd w:val="clear" w:color="auto" w:fill="auto"/>
            <w:tcMar>
              <w:top w:w="100" w:type="dxa"/>
              <w:left w:w="100" w:type="dxa"/>
              <w:bottom w:w="100" w:type="dxa"/>
              <w:right w:w="100" w:type="dxa"/>
            </w:tcMar>
          </w:tcPr>
          <w:p w:rsidR="003F3842" w:rsidRDefault="003F3842">
            <w:pPr>
              <w:widowControl w:val="0"/>
              <w:pBdr>
                <w:top w:val="nil"/>
                <w:left w:val="nil"/>
                <w:bottom w:val="nil"/>
                <w:right w:val="nil"/>
                <w:between w:val="nil"/>
              </w:pBdr>
              <w:rPr>
                <w:b/>
              </w:rPr>
            </w:pPr>
          </w:p>
        </w:tc>
        <w:tc>
          <w:tcPr>
            <w:tcW w:w="2220" w:type="dxa"/>
            <w:vMerge/>
            <w:shd w:val="clear" w:color="auto" w:fill="auto"/>
            <w:tcMar>
              <w:top w:w="100" w:type="dxa"/>
              <w:left w:w="100" w:type="dxa"/>
              <w:bottom w:w="100" w:type="dxa"/>
              <w:right w:w="100" w:type="dxa"/>
            </w:tcMar>
          </w:tcPr>
          <w:p w:rsidR="003F3842" w:rsidRDefault="003F3842">
            <w:pPr>
              <w:widowControl w:val="0"/>
              <w:pBdr>
                <w:top w:val="nil"/>
                <w:left w:val="nil"/>
                <w:bottom w:val="nil"/>
                <w:right w:val="nil"/>
                <w:between w:val="nil"/>
              </w:pBdr>
              <w:rPr>
                <w:b/>
              </w:rPr>
            </w:pPr>
          </w:p>
        </w:tc>
        <w:tc>
          <w:tcPr>
            <w:tcW w:w="2160" w:type="dxa"/>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rPr>
                <w:b/>
                <w:sz w:val="18"/>
                <w:szCs w:val="18"/>
              </w:rPr>
            </w:pPr>
            <w:r>
              <w:rPr>
                <w:b/>
                <w:sz w:val="18"/>
                <w:szCs w:val="18"/>
              </w:rPr>
              <w:t xml:space="preserve">1 квартал (січень-березень) </w:t>
            </w:r>
          </w:p>
        </w:tc>
        <w:tc>
          <w:tcPr>
            <w:tcW w:w="2130" w:type="dxa"/>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rPr>
                <w:b/>
                <w:sz w:val="18"/>
                <w:szCs w:val="18"/>
              </w:rPr>
            </w:pPr>
            <w:r>
              <w:rPr>
                <w:b/>
                <w:sz w:val="18"/>
                <w:szCs w:val="18"/>
              </w:rPr>
              <w:t>2 квартал (квітень-червень)</w:t>
            </w:r>
          </w:p>
        </w:tc>
        <w:tc>
          <w:tcPr>
            <w:tcW w:w="2160" w:type="dxa"/>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rPr>
                <w:b/>
                <w:sz w:val="18"/>
                <w:szCs w:val="18"/>
              </w:rPr>
            </w:pPr>
            <w:r>
              <w:rPr>
                <w:b/>
                <w:sz w:val="18"/>
                <w:szCs w:val="18"/>
              </w:rPr>
              <w:t xml:space="preserve">3 квартал (липень-вересень) </w:t>
            </w:r>
          </w:p>
        </w:tc>
        <w:tc>
          <w:tcPr>
            <w:tcW w:w="2085" w:type="dxa"/>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rPr>
                <w:b/>
                <w:sz w:val="18"/>
                <w:szCs w:val="18"/>
              </w:rPr>
            </w:pPr>
            <w:r>
              <w:rPr>
                <w:b/>
                <w:sz w:val="18"/>
                <w:szCs w:val="18"/>
              </w:rPr>
              <w:t xml:space="preserve">4 квартал (жовтень-грудень) </w:t>
            </w:r>
          </w:p>
        </w:tc>
        <w:tc>
          <w:tcPr>
            <w:tcW w:w="2085" w:type="dxa"/>
            <w:vMerge/>
            <w:shd w:val="clear" w:color="auto" w:fill="auto"/>
            <w:tcMar>
              <w:top w:w="100" w:type="dxa"/>
              <w:left w:w="100" w:type="dxa"/>
              <w:bottom w:w="100" w:type="dxa"/>
              <w:right w:w="100" w:type="dxa"/>
            </w:tcMar>
          </w:tcPr>
          <w:p w:rsidR="003F3842" w:rsidRDefault="003F3842">
            <w:pPr>
              <w:widowControl w:val="0"/>
              <w:pBdr>
                <w:top w:val="nil"/>
                <w:left w:val="nil"/>
                <w:bottom w:val="nil"/>
                <w:right w:val="nil"/>
                <w:between w:val="nil"/>
              </w:pBdr>
              <w:rPr>
                <w:b/>
              </w:rPr>
            </w:pPr>
          </w:p>
        </w:tc>
      </w:tr>
      <w:tr w:rsidR="003F3842">
        <w:trPr>
          <w:trHeight w:val="440"/>
          <w:jc w:val="center"/>
        </w:trPr>
        <w:tc>
          <w:tcPr>
            <w:tcW w:w="1755" w:type="dxa"/>
            <w:vMerge w:val="restart"/>
            <w:shd w:val="clear" w:color="auto" w:fill="auto"/>
            <w:tcMar>
              <w:top w:w="100" w:type="dxa"/>
              <w:left w:w="100" w:type="dxa"/>
              <w:bottom w:w="100" w:type="dxa"/>
              <w:right w:w="100" w:type="dxa"/>
            </w:tcMar>
          </w:tcPr>
          <w:p w:rsidR="003F3842" w:rsidRDefault="000C3610">
            <w:pPr>
              <w:jc w:val="both"/>
              <w:rPr>
                <w:b/>
                <w:sz w:val="20"/>
                <w:szCs w:val="20"/>
              </w:rPr>
            </w:pPr>
            <w:r>
              <w:rPr>
                <w:b/>
                <w:i/>
                <w:sz w:val="20"/>
                <w:szCs w:val="20"/>
              </w:rPr>
              <w:t>Виявлення та сприяння задоволенню потреб ВПО</w:t>
            </w:r>
          </w:p>
        </w:tc>
        <w:tc>
          <w:tcPr>
            <w:tcW w:w="2220" w:type="dxa"/>
          </w:tcPr>
          <w:p w:rsidR="003F3842" w:rsidRDefault="000C3610">
            <w:pPr>
              <w:jc w:val="both"/>
              <w:rPr>
                <w:i/>
                <w:sz w:val="20"/>
                <w:szCs w:val="20"/>
              </w:rPr>
            </w:pPr>
            <w:r>
              <w:rPr>
                <w:i/>
                <w:sz w:val="20"/>
                <w:szCs w:val="20"/>
              </w:rPr>
              <w:t xml:space="preserve">Збір та оцінка потреб ВПО  </w:t>
            </w:r>
          </w:p>
          <w:p w:rsidR="003F3842" w:rsidRDefault="003F3842">
            <w:pPr>
              <w:rPr>
                <w:i/>
                <w:sz w:val="20"/>
                <w:szCs w:val="20"/>
              </w:rPr>
            </w:pPr>
          </w:p>
        </w:tc>
        <w:tc>
          <w:tcPr>
            <w:tcW w:w="2160" w:type="dxa"/>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rPr>
                <w:sz w:val="18"/>
                <w:szCs w:val="18"/>
              </w:rPr>
            </w:pPr>
            <w:r>
              <w:rPr>
                <w:sz w:val="18"/>
                <w:szCs w:val="18"/>
              </w:rPr>
              <w:t xml:space="preserve">Зібрати  дані щодо процесу вивчення потреб ВПО на рівні громади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Налагодити співпрацю з Управлінням соціального розвитку ПМР для дослідження потреб ВПО </w:t>
            </w:r>
          </w:p>
        </w:tc>
        <w:tc>
          <w:tcPr>
            <w:tcW w:w="2130" w:type="dxa"/>
          </w:tcPr>
          <w:p w:rsidR="003F3842" w:rsidRDefault="000C3610">
            <w:pPr>
              <w:rPr>
                <w:sz w:val="18"/>
                <w:szCs w:val="18"/>
              </w:rPr>
            </w:pPr>
            <w:r>
              <w:rPr>
                <w:sz w:val="18"/>
                <w:szCs w:val="18"/>
              </w:rPr>
              <w:t xml:space="preserve">Взяти участь у вивченні потреб ВПО </w:t>
            </w: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Аналізувати програми підтримки ВПО</w:t>
            </w:r>
          </w:p>
          <w:p w:rsidR="003F3842" w:rsidRDefault="003F3842">
            <w:pPr>
              <w:rPr>
                <w:sz w:val="18"/>
                <w:szCs w:val="18"/>
              </w:rPr>
            </w:pPr>
          </w:p>
          <w:p w:rsidR="003F3842" w:rsidRDefault="000C3610">
            <w:pPr>
              <w:rPr>
                <w:sz w:val="18"/>
                <w:szCs w:val="18"/>
              </w:rPr>
            </w:pPr>
            <w:r>
              <w:rPr>
                <w:sz w:val="18"/>
                <w:szCs w:val="18"/>
              </w:rPr>
              <w:t xml:space="preserve"> </w:t>
            </w:r>
          </w:p>
        </w:tc>
        <w:tc>
          <w:tcPr>
            <w:tcW w:w="2160" w:type="dxa"/>
          </w:tcPr>
          <w:p w:rsidR="003F3842" w:rsidRDefault="000C3610">
            <w:pPr>
              <w:rPr>
                <w:sz w:val="18"/>
                <w:szCs w:val="18"/>
              </w:rPr>
            </w:pPr>
            <w:r>
              <w:rPr>
                <w:sz w:val="18"/>
                <w:szCs w:val="18"/>
              </w:rPr>
              <w:t>Взяти участь у вивченні по</w:t>
            </w:r>
            <w:r>
              <w:rPr>
                <w:sz w:val="18"/>
                <w:szCs w:val="18"/>
              </w:rPr>
              <w:t xml:space="preserve">треб ВПО </w:t>
            </w: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 xml:space="preserve">Аналізувати програми підтримки ВПО </w:t>
            </w:r>
          </w:p>
        </w:tc>
        <w:tc>
          <w:tcPr>
            <w:tcW w:w="2085" w:type="dxa"/>
          </w:tcPr>
          <w:p w:rsidR="003F3842" w:rsidRDefault="000C3610">
            <w:pPr>
              <w:rPr>
                <w:sz w:val="18"/>
                <w:szCs w:val="18"/>
              </w:rPr>
            </w:pPr>
            <w:r>
              <w:rPr>
                <w:sz w:val="18"/>
                <w:szCs w:val="18"/>
              </w:rPr>
              <w:t xml:space="preserve">Опрацювати дані щодо потреб ВПО </w:t>
            </w: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 xml:space="preserve">Аналізувати програми підтримки ВПО </w:t>
            </w:r>
          </w:p>
          <w:p w:rsidR="003F3842" w:rsidRDefault="003F3842">
            <w:pPr>
              <w:rPr>
                <w:sz w:val="18"/>
                <w:szCs w:val="18"/>
              </w:rPr>
            </w:pPr>
          </w:p>
          <w:p w:rsidR="003F3842" w:rsidRDefault="000C3610">
            <w:pPr>
              <w:rPr>
                <w:sz w:val="18"/>
                <w:szCs w:val="18"/>
              </w:rPr>
            </w:pPr>
            <w:r>
              <w:rPr>
                <w:sz w:val="18"/>
                <w:szCs w:val="18"/>
              </w:rPr>
              <w:t>Вивчити ефективний досвід інших громад</w:t>
            </w:r>
          </w:p>
          <w:p w:rsidR="003F3842" w:rsidRDefault="003F3842">
            <w:pPr>
              <w:rPr>
                <w:sz w:val="18"/>
                <w:szCs w:val="18"/>
              </w:rPr>
            </w:pPr>
          </w:p>
          <w:p w:rsidR="003F3842" w:rsidRDefault="000C3610">
            <w:pPr>
              <w:rPr>
                <w:sz w:val="18"/>
                <w:szCs w:val="18"/>
              </w:rPr>
            </w:pPr>
            <w:r>
              <w:rPr>
                <w:sz w:val="18"/>
                <w:szCs w:val="18"/>
              </w:rPr>
              <w:t xml:space="preserve">Залучити фахівців (експертів) за сферами виявлених потреб </w:t>
            </w:r>
          </w:p>
        </w:tc>
        <w:tc>
          <w:tcPr>
            <w:tcW w:w="2085" w:type="dxa"/>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rPr>
                <w:sz w:val="18"/>
                <w:szCs w:val="18"/>
              </w:rPr>
            </w:pPr>
            <w:r>
              <w:rPr>
                <w:sz w:val="18"/>
                <w:szCs w:val="18"/>
              </w:rPr>
              <w:t>Зустрічі з обміну досвідом - 2</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Методологія збору та оцінки потреб - 1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Аналітичні матеріали про потреби ВПО - 1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Проаналізовані програми підтримки ВПО - 3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Кількість фахівців, що співпрацюють з Радою ВПО - 5 </w:t>
            </w:r>
          </w:p>
        </w:tc>
      </w:tr>
      <w:tr w:rsidR="003F3842">
        <w:trPr>
          <w:trHeight w:val="440"/>
          <w:jc w:val="center"/>
        </w:trPr>
        <w:tc>
          <w:tcPr>
            <w:tcW w:w="1755" w:type="dxa"/>
            <w:vMerge/>
            <w:shd w:val="clear" w:color="auto" w:fill="auto"/>
            <w:tcMar>
              <w:top w:w="100" w:type="dxa"/>
              <w:left w:w="100" w:type="dxa"/>
              <w:bottom w:w="100" w:type="dxa"/>
              <w:right w:w="100" w:type="dxa"/>
            </w:tcMar>
          </w:tcPr>
          <w:p w:rsidR="003F3842" w:rsidRDefault="003F3842">
            <w:pPr>
              <w:jc w:val="both"/>
              <w:rPr>
                <w:b/>
                <w:i/>
              </w:rPr>
            </w:pPr>
          </w:p>
        </w:tc>
        <w:tc>
          <w:tcPr>
            <w:tcW w:w="2220" w:type="dxa"/>
          </w:tcPr>
          <w:p w:rsidR="003F3842" w:rsidRDefault="000C3610">
            <w:pPr>
              <w:jc w:val="both"/>
              <w:rPr>
                <w:i/>
                <w:sz w:val="20"/>
                <w:szCs w:val="20"/>
              </w:rPr>
            </w:pPr>
            <w:r>
              <w:rPr>
                <w:i/>
                <w:sz w:val="20"/>
                <w:szCs w:val="20"/>
              </w:rPr>
              <w:t xml:space="preserve">Задоволення потреби у житлі </w:t>
            </w:r>
          </w:p>
        </w:tc>
        <w:tc>
          <w:tcPr>
            <w:tcW w:w="2160" w:type="dxa"/>
            <w:shd w:val="clear" w:color="auto" w:fill="auto"/>
            <w:tcMar>
              <w:top w:w="100" w:type="dxa"/>
              <w:left w:w="100" w:type="dxa"/>
              <w:bottom w:w="100" w:type="dxa"/>
              <w:right w:w="100" w:type="dxa"/>
            </w:tcMar>
          </w:tcPr>
          <w:p w:rsidR="003F3842" w:rsidRDefault="000C3610">
            <w:pPr>
              <w:rPr>
                <w:sz w:val="18"/>
                <w:szCs w:val="18"/>
              </w:rPr>
            </w:pPr>
            <w:r>
              <w:rPr>
                <w:sz w:val="18"/>
                <w:szCs w:val="18"/>
              </w:rPr>
              <w:t>Місцева програма  щодо забезпечення житлом внутрішньо переміщених осіб</w:t>
            </w:r>
          </w:p>
          <w:p w:rsidR="003F3842" w:rsidRDefault="003F3842">
            <w:pPr>
              <w:rPr>
                <w:sz w:val="18"/>
                <w:szCs w:val="18"/>
              </w:rPr>
            </w:pPr>
          </w:p>
          <w:p w:rsidR="003F3842" w:rsidRDefault="000C3610">
            <w:pPr>
              <w:rPr>
                <w:sz w:val="18"/>
                <w:szCs w:val="18"/>
              </w:rPr>
            </w:pPr>
            <w:r>
              <w:rPr>
                <w:sz w:val="18"/>
                <w:szCs w:val="18"/>
              </w:rPr>
              <w:t xml:space="preserve">Формувати перелік обʼєктів, які можуть бути реконструйованими та / або використовуватись для поселення ВПО </w:t>
            </w:r>
          </w:p>
          <w:p w:rsidR="003F3842" w:rsidRDefault="003F3842">
            <w:pPr>
              <w:rPr>
                <w:sz w:val="18"/>
                <w:szCs w:val="18"/>
              </w:rPr>
            </w:pPr>
          </w:p>
          <w:p w:rsidR="003F3842" w:rsidRDefault="000C3610">
            <w:pPr>
              <w:rPr>
                <w:sz w:val="18"/>
                <w:szCs w:val="18"/>
              </w:rPr>
            </w:pPr>
            <w:r>
              <w:rPr>
                <w:sz w:val="18"/>
                <w:szCs w:val="18"/>
              </w:rPr>
              <w:t xml:space="preserve">Адвокатувати формування резерву тимчасового (на </w:t>
            </w:r>
            <w:r>
              <w:rPr>
                <w:sz w:val="18"/>
                <w:szCs w:val="18"/>
              </w:rPr>
              <w:lastRenderedPageBreak/>
              <w:t xml:space="preserve">короткий термін) житла для </w:t>
            </w:r>
            <w:r>
              <w:rPr>
                <w:sz w:val="18"/>
                <w:szCs w:val="18"/>
              </w:rPr>
              <w:t xml:space="preserve">ВПО, які опинились у скрутних обставинах (кризове реагування) </w:t>
            </w:r>
          </w:p>
          <w:p w:rsidR="003F3842" w:rsidRDefault="003F3842">
            <w:pPr>
              <w:rPr>
                <w:sz w:val="18"/>
                <w:szCs w:val="18"/>
              </w:rPr>
            </w:pPr>
          </w:p>
          <w:p w:rsidR="003F3842" w:rsidRDefault="000C3610">
            <w:pPr>
              <w:rPr>
                <w:b/>
                <w:sz w:val="18"/>
                <w:szCs w:val="18"/>
              </w:rPr>
            </w:pPr>
            <w:r>
              <w:rPr>
                <w:sz w:val="18"/>
                <w:szCs w:val="18"/>
              </w:rPr>
              <w:t xml:space="preserve">Залучати можливості міжнародних організацій до покращення якості проживання ВПО </w:t>
            </w:r>
          </w:p>
        </w:tc>
        <w:tc>
          <w:tcPr>
            <w:tcW w:w="2130" w:type="dxa"/>
            <w:shd w:val="clear" w:color="auto" w:fill="auto"/>
            <w:tcMar>
              <w:top w:w="100" w:type="dxa"/>
              <w:left w:w="100" w:type="dxa"/>
              <w:bottom w:w="100" w:type="dxa"/>
              <w:right w:w="100" w:type="dxa"/>
            </w:tcMar>
          </w:tcPr>
          <w:p w:rsidR="003F3842" w:rsidRDefault="000C3610">
            <w:pPr>
              <w:rPr>
                <w:sz w:val="18"/>
                <w:szCs w:val="18"/>
              </w:rPr>
            </w:pPr>
            <w:r>
              <w:rPr>
                <w:sz w:val="18"/>
                <w:szCs w:val="18"/>
              </w:rPr>
              <w:lastRenderedPageBreak/>
              <w:t>Місцева програма  щодо забезпечення житлом внутрішньо переміщених осіб</w:t>
            </w:r>
          </w:p>
          <w:p w:rsidR="003F3842" w:rsidRDefault="003F3842">
            <w:pPr>
              <w:rPr>
                <w:sz w:val="18"/>
                <w:szCs w:val="18"/>
              </w:rPr>
            </w:pPr>
          </w:p>
          <w:p w:rsidR="003F3842" w:rsidRDefault="000C3610">
            <w:pPr>
              <w:rPr>
                <w:sz w:val="18"/>
                <w:szCs w:val="18"/>
              </w:rPr>
            </w:pPr>
            <w:r>
              <w:rPr>
                <w:sz w:val="18"/>
                <w:szCs w:val="18"/>
              </w:rPr>
              <w:t xml:space="preserve">Формувати перелік обʼєктів, які можуть бути реконструйованими та / або використовуватись для поселення ВПО </w:t>
            </w:r>
          </w:p>
          <w:p w:rsidR="003F3842" w:rsidRDefault="003F3842">
            <w:pPr>
              <w:rPr>
                <w:sz w:val="18"/>
                <w:szCs w:val="18"/>
              </w:rPr>
            </w:pPr>
          </w:p>
          <w:p w:rsidR="003F3842" w:rsidRDefault="000C3610">
            <w:pPr>
              <w:rPr>
                <w:sz w:val="18"/>
                <w:szCs w:val="18"/>
              </w:rPr>
            </w:pPr>
            <w:r>
              <w:rPr>
                <w:sz w:val="18"/>
                <w:szCs w:val="18"/>
              </w:rPr>
              <w:t xml:space="preserve">Адвокатувати формування резерву тимчасового (на </w:t>
            </w:r>
            <w:r>
              <w:rPr>
                <w:sz w:val="18"/>
                <w:szCs w:val="18"/>
              </w:rPr>
              <w:lastRenderedPageBreak/>
              <w:t xml:space="preserve">короткий термін) житла для ВПО, які опинились у скрутних обставинах (кризове реагування) </w:t>
            </w:r>
          </w:p>
          <w:p w:rsidR="003F3842" w:rsidRDefault="003F3842">
            <w:pPr>
              <w:rPr>
                <w:sz w:val="18"/>
                <w:szCs w:val="18"/>
              </w:rPr>
            </w:pPr>
          </w:p>
          <w:p w:rsidR="003F3842" w:rsidRDefault="000C3610">
            <w:pPr>
              <w:rPr>
                <w:sz w:val="18"/>
                <w:szCs w:val="18"/>
              </w:rPr>
            </w:pPr>
            <w:r>
              <w:rPr>
                <w:sz w:val="18"/>
                <w:szCs w:val="18"/>
              </w:rPr>
              <w:t>Залучати</w:t>
            </w:r>
            <w:r>
              <w:rPr>
                <w:sz w:val="18"/>
                <w:szCs w:val="18"/>
              </w:rPr>
              <w:t xml:space="preserve"> можливості міжнародних організацій до покращення якості проживання ВПО </w:t>
            </w:r>
          </w:p>
        </w:tc>
        <w:tc>
          <w:tcPr>
            <w:tcW w:w="2160" w:type="dxa"/>
            <w:shd w:val="clear" w:color="auto" w:fill="auto"/>
            <w:tcMar>
              <w:top w:w="100" w:type="dxa"/>
              <w:left w:w="100" w:type="dxa"/>
              <w:bottom w:w="100" w:type="dxa"/>
              <w:right w:w="100" w:type="dxa"/>
            </w:tcMar>
          </w:tcPr>
          <w:p w:rsidR="003F3842" w:rsidRDefault="000C3610">
            <w:pPr>
              <w:rPr>
                <w:sz w:val="18"/>
                <w:szCs w:val="18"/>
              </w:rPr>
            </w:pPr>
            <w:r>
              <w:rPr>
                <w:sz w:val="18"/>
                <w:szCs w:val="18"/>
              </w:rPr>
              <w:lastRenderedPageBreak/>
              <w:t>Місцева програма  щодо забезпечення житлом внутрішньо переміщених осіб</w:t>
            </w:r>
          </w:p>
          <w:p w:rsidR="003F3842" w:rsidRDefault="003F3842">
            <w:pPr>
              <w:rPr>
                <w:sz w:val="18"/>
                <w:szCs w:val="18"/>
              </w:rPr>
            </w:pPr>
          </w:p>
          <w:p w:rsidR="003F3842" w:rsidRDefault="000C3610">
            <w:pPr>
              <w:rPr>
                <w:sz w:val="18"/>
                <w:szCs w:val="18"/>
              </w:rPr>
            </w:pPr>
            <w:r>
              <w:rPr>
                <w:sz w:val="18"/>
                <w:szCs w:val="18"/>
              </w:rPr>
              <w:t xml:space="preserve">Формувати перелік обʼєктів, які можуть бути реконструйованими та / або використовуватись для поселення ВПО </w:t>
            </w:r>
          </w:p>
          <w:p w:rsidR="003F3842" w:rsidRDefault="003F3842">
            <w:pPr>
              <w:rPr>
                <w:sz w:val="18"/>
                <w:szCs w:val="18"/>
              </w:rPr>
            </w:pPr>
          </w:p>
          <w:p w:rsidR="003F3842" w:rsidRDefault="000C3610">
            <w:pPr>
              <w:rPr>
                <w:sz w:val="18"/>
                <w:szCs w:val="18"/>
              </w:rPr>
            </w:pPr>
            <w:r>
              <w:rPr>
                <w:sz w:val="18"/>
                <w:szCs w:val="18"/>
              </w:rPr>
              <w:t>Ад</w:t>
            </w:r>
            <w:r>
              <w:rPr>
                <w:sz w:val="18"/>
                <w:szCs w:val="18"/>
              </w:rPr>
              <w:t xml:space="preserve">вокатувати формування резерву тимчасового (на </w:t>
            </w:r>
            <w:r>
              <w:rPr>
                <w:sz w:val="18"/>
                <w:szCs w:val="18"/>
              </w:rPr>
              <w:lastRenderedPageBreak/>
              <w:t xml:space="preserve">короткий термін) житла для ВПО, які опинились у скрутних обставинах (кризове реагування) </w:t>
            </w:r>
          </w:p>
          <w:p w:rsidR="003F3842" w:rsidRDefault="003F3842">
            <w:pPr>
              <w:rPr>
                <w:sz w:val="18"/>
                <w:szCs w:val="18"/>
              </w:rPr>
            </w:pPr>
          </w:p>
          <w:p w:rsidR="003F3842" w:rsidRDefault="000C3610">
            <w:pPr>
              <w:rPr>
                <w:b/>
                <w:sz w:val="18"/>
                <w:szCs w:val="18"/>
              </w:rPr>
            </w:pPr>
            <w:r>
              <w:rPr>
                <w:sz w:val="18"/>
                <w:szCs w:val="18"/>
              </w:rPr>
              <w:t xml:space="preserve">Залучати можливості міжнародних організацій до покращення якості проживання ВПО </w:t>
            </w:r>
          </w:p>
        </w:tc>
        <w:tc>
          <w:tcPr>
            <w:tcW w:w="2085" w:type="dxa"/>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rPr>
                <w:sz w:val="18"/>
                <w:szCs w:val="18"/>
              </w:rPr>
            </w:pPr>
            <w:r>
              <w:rPr>
                <w:sz w:val="18"/>
                <w:szCs w:val="18"/>
              </w:rPr>
              <w:lastRenderedPageBreak/>
              <w:t xml:space="preserve">Адвокатувати зміни до місцевих програм підтримки ВПО </w:t>
            </w:r>
          </w:p>
        </w:tc>
        <w:tc>
          <w:tcPr>
            <w:tcW w:w="2085" w:type="dxa"/>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rPr>
                <w:sz w:val="18"/>
                <w:szCs w:val="18"/>
              </w:rPr>
            </w:pPr>
            <w:r>
              <w:rPr>
                <w:sz w:val="18"/>
                <w:szCs w:val="18"/>
              </w:rPr>
              <w:t xml:space="preserve">Проект комплексної програми - 1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Організації, з якими налагоджено співпрацю - 5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Кількість обʼєктів, ідентифікованих для проживання ВПО - 5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Частка реалізованих змін до НПА, програм  - 20 % </w:t>
            </w:r>
          </w:p>
        </w:tc>
      </w:tr>
      <w:tr w:rsidR="003F3842">
        <w:trPr>
          <w:trHeight w:val="440"/>
          <w:jc w:val="center"/>
        </w:trPr>
        <w:tc>
          <w:tcPr>
            <w:tcW w:w="1755" w:type="dxa"/>
            <w:vMerge w:val="restart"/>
            <w:shd w:val="clear" w:color="auto" w:fill="auto"/>
            <w:tcMar>
              <w:top w:w="100" w:type="dxa"/>
              <w:left w:w="100" w:type="dxa"/>
              <w:bottom w:w="100" w:type="dxa"/>
              <w:right w:w="100" w:type="dxa"/>
            </w:tcMar>
          </w:tcPr>
          <w:p w:rsidR="003F3842" w:rsidRDefault="000C3610">
            <w:pPr>
              <w:jc w:val="both"/>
              <w:rPr>
                <w:b/>
                <w:i/>
                <w:sz w:val="20"/>
                <w:szCs w:val="20"/>
              </w:rPr>
            </w:pPr>
            <w:r>
              <w:rPr>
                <w:b/>
                <w:i/>
                <w:sz w:val="20"/>
                <w:szCs w:val="20"/>
              </w:rPr>
              <w:lastRenderedPageBreak/>
              <w:t>Сприяння працевлаштуванню ВПО</w:t>
            </w:r>
          </w:p>
        </w:tc>
        <w:tc>
          <w:tcPr>
            <w:tcW w:w="2220" w:type="dxa"/>
          </w:tcPr>
          <w:p w:rsidR="003F3842" w:rsidRDefault="000C3610">
            <w:pPr>
              <w:jc w:val="both"/>
              <w:rPr>
                <w:i/>
                <w:sz w:val="20"/>
                <w:szCs w:val="20"/>
              </w:rPr>
            </w:pPr>
            <w:r>
              <w:rPr>
                <w:i/>
                <w:sz w:val="20"/>
                <w:szCs w:val="20"/>
              </w:rPr>
              <w:t xml:space="preserve">Перекваліфікація та навчання ВПО </w:t>
            </w:r>
          </w:p>
          <w:p w:rsidR="003F3842" w:rsidRDefault="003F3842">
            <w:pPr>
              <w:rPr>
                <w:i/>
                <w:sz w:val="20"/>
                <w:szCs w:val="20"/>
              </w:rPr>
            </w:pPr>
          </w:p>
        </w:tc>
        <w:tc>
          <w:tcPr>
            <w:tcW w:w="2160" w:type="dxa"/>
          </w:tcPr>
          <w:p w:rsidR="003F3842" w:rsidRDefault="000C3610">
            <w:pPr>
              <w:rPr>
                <w:sz w:val="18"/>
                <w:szCs w:val="18"/>
              </w:rPr>
            </w:pPr>
            <w:r>
              <w:rPr>
                <w:sz w:val="18"/>
                <w:szCs w:val="18"/>
              </w:rPr>
              <w:t xml:space="preserve">Провести консультації з соціологами / соціологічними групами щодо проведення репрезентативних досліджень, залучити соціологів у якості консультантів до діяльності Ради  </w:t>
            </w:r>
          </w:p>
          <w:p w:rsidR="003F3842" w:rsidRDefault="003F3842">
            <w:pPr>
              <w:rPr>
                <w:sz w:val="18"/>
                <w:szCs w:val="18"/>
              </w:rPr>
            </w:pPr>
          </w:p>
          <w:p w:rsidR="003F3842" w:rsidRDefault="000C3610">
            <w:pPr>
              <w:rPr>
                <w:sz w:val="18"/>
                <w:szCs w:val="18"/>
              </w:rPr>
            </w:pPr>
            <w:r>
              <w:rPr>
                <w:sz w:val="18"/>
                <w:szCs w:val="18"/>
              </w:rPr>
              <w:t>Сприяти розробці опи</w:t>
            </w:r>
            <w:r>
              <w:rPr>
                <w:sz w:val="18"/>
                <w:szCs w:val="18"/>
              </w:rPr>
              <w:t>тувальника щодо перекваліфікації ВПО</w:t>
            </w:r>
          </w:p>
          <w:p w:rsidR="003F3842" w:rsidRDefault="003F3842">
            <w:pPr>
              <w:rPr>
                <w:sz w:val="18"/>
                <w:szCs w:val="18"/>
              </w:rPr>
            </w:pP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 xml:space="preserve">Обмінюватись (координація) даними з центром зайнятості та ОГС </w:t>
            </w:r>
          </w:p>
          <w:p w:rsidR="003F3842" w:rsidRDefault="003F3842">
            <w:pPr>
              <w:rPr>
                <w:sz w:val="18"/>
                <w:szCs w:val="18"/>
              </w:rPr>
            </w:pPr>
          </w:p>
          <w:p w:rsidR="003F3842" w:rsidRDefault="003F3842">
            <w:pPr>
              <w:rPr>
                <w:sz w:val="18"/>
                <w:szCs w:val="18"/>
              </w:rPr>
            </w:pPr>
          </w:p>
        </w:tc>
        <w:tc>
          <w:tcPr>
            <w:tcW w:w="2130" w:type="dxa"/>
          </w:tcPr>
          <w:p w:rsidR="003F3842" w:rsidRDefault="000C3610">
            <w:pPr>
              <w:rPr>
                <w:sz w:val="18"/>
                <w:szCs w:val="18"/>
              </w:rPr>
            </w:pPr>
            <w:r>
              <w:rPr>
                <w:sz w:val="18"/>
                <w:szCs w:val="18"/>
              </w:rPr>
              <w:t>Сприяти розробці опитувальника щодо перекваліфікації ВПО</w:t>
            </w:r>
          </w:p>
          <w:p w:rsidR="003F3842" w:rsidRDefault="003F3842">
            <w:pPr>
              <w:rPr>
                <w:sz w:val="18"/>
                <w:szCs w:val="18"/>
              </w:rPr>
            </w:pPr>
          </w:p>
          <w:p w:rsidR="003F3842" w:rsidRDefault="000C3610">
            <w:pPr>
              <w:rPr>
                <w:sz w:val="18"/>
                <w:szCs w:val="18"/>
              </w:rPr>
            </w:pPr>
            <w:r>
              <w:rPr>
                <w:sz w:val="18"/>
                <w:szCs w:val="18"/>
              </w:rPr>
              <w:t xml:space="preserve">Сприяти проведенню опитування серед ВПО за їх спеціальностями і кваліфікацією </w:t>
            </w:r>
          </w:p>
          <w:p w:rsidR="003F3842" w:rsidRDefault="003F3842">
            <w:pPr>
              <w:rPr>
                <w:sz w:val="18"/>
                <w:szCs w:val="18"/>
              </w:rPr>
            </w:pPr>
          </w:p>
          <w:p w:rsidR="003F3842" w:rsidRDefault="000C3610">
            <w:pPr>
              <w:rPr>
                <w:sz w:val="18"/>
                <w:szCs w:val="18"/>
              </w:rPr>
            </w:pPr>
            <w:r>
              <w:rPr>
                <w:sz w:val="18"/>
                <w:szCs w:val="18"/>
              </w:rPr>
              <w:t xml:space="preserve">Сприяти проведенню опитування ВПО щодо перекваліфікації </w:t>
            </w:r>
          </w:p>
          <w:p w:rsidR="003F3842" w:rsidRDefault="003F3842">
            <w:pPr>
              <w:rPr>
                <w:sz w:val="18"/>
                <w:szCs w:val="18"/>
              </w:rPr>
            </w:pPr>
          </w:p>
          <w:p w:rsidR="003F3842" w:rsidRDefault="000C3610">
            <w:pPr>
              <w:rPr>
                <w:sz w:val="18"/>
                <w:szCs w:val="18"/>
              </w:rPr>
            </w:pPr>
            <w:r>
              <w:rPr>
                <w:sz w:val="18"/>
                <w:szCs w:val="18"/>
              </w:rPr>
              <w:t xml:space="preserve">Брати участь в обробці даних опитувань </w:t>
            </w:r>
          </w:p>
          <w:p w:rsidR="003F3842" w:rsidRDefault="003F3842">
            <w:pPr>
              <w:rPr>
                <w:sz w:val="18"/>
                <w:szCs w:val="18"/>
              </w:rPr>
            </w:pPr>
          </w:p>
          <w:p w:rsidR="003F3842" w:rsidRDefault="000C3610">
            <w:pPr>
              <w:rPr>
                <w:sz w:val="18"/>
                <w:szCs w:val="18"/>
              </w:rPr>
            </w:pPr>
            <w:r>
              <w:rPr>
                <w:sz w:val="18"/>
                <w:szCs w:val="18"/>
              </w:rPr>
              <w:t xml:space="preserve">Обмінюватись (координація) даними з центром зайнятості та ОГС </w:t>
            </w:r>
          </w:p>
        </w:tc>
        <w:tc>
          <w:tcPr>
            <w:tcW w:w="2160" w:type="dxa"/>
          </w:tcPr>
          <w:p w:rsidR="003F3842" w:rsidRDefault="000C3610">
            <w:pPr>
              <w:rPr>
                <w:sz w:val="18"/>
                <w:szCs w:val="18"/>
              </w:rPr>
            </w:pPr>
            <w:r>
              <w:rPr>
                <w:sz w:val="18"/>
                <w:szCs w:val="18"/>
              </w:rPr>
              <w:t>Сприяти розробці програм з перекваліфікації, опанування нових професій та відкриття власної сп</w:t>
            </w:r>
            <w:r>
              <w:rPr>
                <w:sz w:val="18"/>
                <w:szCs w:val="18"/>
              </w:rPr>
              <w:t>рави, або соціальних підприємств</w:t>
            </w:r>
          </w:p>
          <w:p w:rsidR="003F3842" w:rsidRDefault="003F3842">
            <w:pPr>
              <w:rPr>
                <w:sz w:val="18"/>
                <w:szCs w:val="18"/>
              </w:rPr>
            </w:pPr>
          </w:p>
          <w:p w:rsidR="003F3842" w:rsidRDefault="000C3610">
            <w:pPr>
              <w:rPr>
                <w:sz w:val="18"/>
                <w:szCs w:val="18"/>
              </w:rPr>
            </w:pPr>
            <w:r>
              <w:rPr>
                <w:sz w:val="18"/>
                <w:szCs w:val="18"/>
              </w:rPr>
              <w:t xml:space="preserve">Залучати  міжнародних та українських експертів (установ, організацій) з питань працевлаштування </w:t>
            </w:r>
          </w:p>
          <w:p w:rsidR="003F3842" w:rsidRDefault="003F3842">
            <w:pPr>
              <w:rPr>
                <w:sz w:val="18"/>
                <w:szCs w:val="18"/>
              </w:rPr>
            </w:pPr>
          </w:p>
          <w:p w:rsidR="003F3842" w:rsidRDefault="000C3610">
            <w:pPr>
              <w:rPr>
                <w:sz w:val="18"/>
                <w:szCs w:val="18"/>
              </w:rPr>
            </w:pPr>
            <w:r>
              <w:rPr>
                <w:sz w:val="18"/>
                <w:szCs w:val="18"/>
              </w:rPr>
              <w:t xml:space="preserve">Організувати / сприяти проведенню навчальних заходів для ВПО </w:t>
            </w:r>
          </w:p>
          <w:p w:rsidR="003F3842" w:rsidRDefault="003F3842">
            <w:pPr>
              <w:rPr>
                <w:sz w:val="18"/>
                <w:szCs w:val="18"/>
              </w:rPr>
            </w:pPr>
          </w:p>
        </w:tc>
        <w:tc>
          <w:tcPr>
            <w:tcW w:w="2085" w:type="dxa"/>
          </w:tcPr>
          <w:p w:rsidR="003F3842" w:rsidRDefault="000C3610">
            <w:pPr>
              <w:rPr>
                <w:sz w:val="18"/>
                <w:szCs w:val="18"/>
              </w:rPr>
            </w:pPr>
            <w:r>
              <w:rPr>
                <w:sz w:val="18"/>
                <w:szCs w:val="18"/>
              </w:rPr>
              <w:t>Залучати міжнародних та українських експертів (установ, орган</w:t>
            </w:r>
            <w:r>
              <w:rPr>
                <w:sz w:val="18"/>
                <w:szCs w:val="18"/>
              </w:rPr>
              <w:t xml:space="preserve">ізацій) з питань працевлаштування </w:t>
            </w:r>
          </w:p>
          <w:p w:rsidR="003F3842" w:rsidRDefault="003F3842">
            <w:pPr>
              <w:rPr>
                <w:sz w:val="18"/>
                <w:szCs w:val="18"/>
              </w:rPr>
            </w:pPr>
          </w:p>
          <w:p w:rsidR="003F3842" w:rsidRDefault="000C3610">
            <w:pPr>
              <w:rPr>
                <w:sz w:val="18"/>
                <w:szCs w:val="18"/>
              </w:rPr>
            </w:pPr>
            <w:r>
              <w:rPr>
                <w:sz w:val="18"/>
                <w:szCs w:val="18"/>
              </w:rPr>
              <w:t xml:space="preserve">Організувати / сприяти проведенню навчальних заходів для ВПО </w:t>
            </w:r>
          </w:p>
        </w:tc>
        <w:tc>
          <w:tcPr>
            <w:tcW w:w="2085" w:type="dxa"/>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rPr>
                <w:sz w:val="18"/>
                <w:szCs w:val="18"/>
              </w:rPr>
            </w:pPr>
            <w:r>
              <w:rPr>
                <w:sz w:val="18"/>
                <w:szCs w:val="18"/>
              </w:rPr>
              <w:t xml:space="preserve">Частка працездатного населення з числа ВПО, які взяли участь в опитуванні - до 10%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Аналітична довідка щодо потреб у перекваліфікації та навчанні - 1</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Кількість експертів, які співпрацюють з Радою ВПО - 2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Кількість навчальних заходів - 3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Кількість актуалізованих навчальних програм - 3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Кількість учасників навчання - 90 </w:t>
            </w:r>
          </w:p>
        </w:tc>
      </w:tr>
      <w:tr w:rsidR="003F3842">
        <w:trPr>
          <w:trHeight w:val="440"/>
          <w:jc w:val="center"/>
        </w:trPr>
        <w:tc>
          <w:tcPr>
            <w:tcW w:w="1755" w:type="dxa"/>
            <w:vMerge/>
            <w:shd w:val="clear" w:color="auto" w:fill="auto"/>
            <w:tcMar>
              <w:top w:w="100" w:type="dxa"/>
              <w:left w:w="100" w:type="dxa"/>
              <w:bottom w:w="100" w:type="dxa"/>
              <w:right w:w="100" w:type="dxa"/>
            </w:tcMar>
          </w:tcPr>
          <w:p w:rsidR="003F3842" w:rsidRDefault="003F3842">
            <w:pPr>
              <w:jc w:val="both"/>
              <w:rPr>
                <w:b/>
                <w:i/>
              </w:rPr>
            </w:pPr>
          </w:p>
        </w:tc>
        <w:tc>
          <w:tcPr>
            <w:tcW w:w="2220" w:type="dxa"/>
          </w:tcPr>
          <w:p w:rsidR="003F3842" w:rsidRDefault="000C3610">
            <w:pPr>
              <w:rPr>
                <w:i/>
                <w:sz w:val="20"/>
                <w:szCs w:val="20"/>
              </w:rPr>
            </w:pPr>
            <w:r>
              <w:rPr>
                <w:i/>
                <w:sz w:val="20"/>
                <w:szCs w:val="20"/>
              </w:rPr>
              <w:t xml:space="preserve">Працевлаштування та взаємодія з центром зайнятості </w:t>
            </w:r>
          </w:p>
        </w:tc>
        <w:tc>
          <w:tcPr>
            <w:tcW w:w="2160" w:type="dxa"/>
          </w:tcPr>
          <w:p w:rsidR="003F3842" w:rsidRDefault="000C3610">
            <w:pPr>
              <w:rPr>
                <w:sz w:val="18"/>
                <w:szCs w:val="18"/>
              </w:rPr>
            </w:pPr>
            <w:r>
              <w:rPr>
                <w:sz w:val="18"/>
                <w:szCs w:val="18"/>
              </w:rPr>
              <w:t>Брати участь у визначенні  рівня зайнятості ВПО</w:t>
            </w:r>
          </w:p>
          <w:p w:rsidR="003F3842" w:rsidRDefault="003F3842">
            <w:pPr>
              <w:rPr>
                <w:sz w:val="18"/>
                <w:szCs w:val="18"/>
              </w:rPr>
            </w:pPr>
          </w:p>
          <w:p w:rsidR="003F3842" w:rsidRDefault="000C3610">
            <w:pPr>
              <w:rPr>
                <w:sz w:val="18"/>
                <w:szCs w:val="18"/>
              </w:rPr>
            </w:pPr>
            <w:r>
              <w:rPr>
                <w:sz w:val="18"/>
                <w:szCs w:val="18"/>
              </w:rPr>
              <w:t xml:space="preserve">Брати участь у визначенні спеціальностей, в яких є </w:t>
            </w:r>
            <w:r>
              <w:rPr>
                <w:sz w:val="18"/>
                <w:szCs w:val="18"/>
              </w:rPr>
              <w:lastRenderedPageBreak/>
              <w:t>потреба на місцевому ринку праці</w:t>
            </w:r>
          </w:p>
          <w:p w:rsidR="003F3842" w:rsidRDefault="003F3842">
            <w:pPr>
              <w:rPr>
                <w:sz w:val="18"/>
                <w:szCs w:val="18"/>
              </w:rPr>
            </w:pPr>
          </w:p>
          <w:p w:rsidR="003F3842" w:rsidRDefault="000C3610">
            <w:pPr>
              <w:rPr>
                <w:sz w:val="18"/>
                <w:szCs w:val="18"/>
              </w:rPr>
            </w:pPr>
            <w:r>
              <w:rPr>
                <w:sz w:val="18"/>
                <w:szCs w:val="18"/>
              </w:rPr>
              <w:t xml:space="preserve">Сприяти працевлаштуванню ВПО у межах державних програм </w:t>
            </w:r>
          </w:p>
          <w:p w:rsidR="003F3842" w:rsidRDefault="003F3842">
            <w:pPr>
              <w:rPr>
                <w:sz w:val="18"/>
                <w:szCs w:val="18"/>
              </w:rPr>
            </w:pPr>
          </w:p>
        </w:tc>
        <w:tc>
          <w:tcPr>
            <w:tcW w:w="2130" w:type="dxa"/>
          </w:tcPr>
          <w:p w:rsidR="003F3842" w:rsidRDefault="000C3610">
            <w:pPr>
              <w:rPr>
                <w:sz w:val="18"/>
                <w:szCs w:val="18"/>
              </w:rPr>
            </w:pPr>
            <w:r>
              <w:rPr>
                <w:sz w:val="18"/>
                <w:szCs w:val="18"/>
              </w:rPr>
              <w:lastRenderedPageBreak/>
              <w:t>Брати участь у визначенні  рівня зайнятості ВПО</w:t>
            </w:r>
          </w:p>
          <w:p w:rsidR="003F3842" w:rsidRDefault="003F3842">
            <w:pPr>
              <w:rPr>
                <w:sz w:val="18"/>
                <w:szCs w:val="18"/>
              </w:rPr>
            </w:pPr>
          </w:p>
          <w:p w:rsidR="003F3842" w:rsidRDefault="000C3610">
            <w:pPr>
              <w:rPr>
                <w:sz w:val="18"/>
                <w:szCs w:val="18"/>
              </w:rPr>
            </w:pPr>
            <w:r>
              <w:rPr>
                <w:sz w:val="18"/>
                <w:szCs w:val="18"/>
              </w:rPr>
              <w:t>Брати участь у в</w:t>
            </w:r>
            <w:r>
              <w:rPr>
                <w:sz w:val="18"/>
                <w:szCs w:val="18"/>
              </w:rPr>
              <w:t xml:space="preserve">изначенні спеціальностей, в яких є </w:t>
            </w:r>
            <w:r>
              <w:rPr>
                <w:sz w:val="18"/>
                <w:szCs w:val="18"/>
              </w:rPr>
              <w:lastRenderedPageBreak/>
              <w:t>потреба на місцевому ринку праці</w:t>
            </w:r>
          </w:p>
          <w:p w:rsidR="003F3842" w:rsidRDefault="003F3842">
            <w:pPr>
              <w:rPr>
                <w:sz w:val="18"/>
                <w:szCs w:val="18"/>
              </w:rPr>
            </w:pPr>
          </w:p>
          <w:p w:rsidR="003F3842" w:rsidRDefault="000C3610">
            <w:pPr>
              <w:rPr>
                <w:sz w:val="18"/>
                <w:szCs w:val="18"/>
              </w:rPr>
            </w:pPr>
            <w:r>
              <w:rPr>
                <w:sz w:val="18"/>
                <w:szCs w:val="18"/>
              </w:rPr>
              <w:t>Аналізувати наявні місцеві програми працевлаштування</w:t>
            </w:r>
          </w:p>
          <w:p w:rsidR="003F3842" w:rsidRDefault="003F3842">
            <w:pPr>
              <w:rPr>
                <w:sz w:val="18"/>
                <w:szCs w:val="18"/>
              </w:rPr>
            </w:pPr>
          </w:p>
          <w:p w:rsidR="003F3842" w:rsidRDefault="000C3610">
            <w:pPr>
              <w:rPr>
                <w:sz w:val="18"/>
                <w:szCs w:val="18"/>
              </w:rPr>
            </w:pPr>
            <w:r>
              <w:rPr>
                <w:sz w:val="18"/>
                <w:szCs w:val="18"/>
              </w:rPr>
              <w:t xml:space="preserve">Сприяти працевлаштуванню ВПО у межах державних програм </w:t>
            </w:r>
          </w:p>
        </w:tc>
        <w:tc>
          <w:tcPr>
            <w:tcW w:w="2160" w:type="dxa"/>
          </w:tcPr>
          <w:p w:rsidR="003F3842" w:rsidRDefault="000C3610">
            <w:pPr>
              <w:rPr>
                <w:sz w:val="18"/>
                <w:szCs w:val="18"/>
              </w:rPr>
            </w:pPr>
            <w:r>
              <w:rPr>
                <w:sz w:val="18"/>
                <w:szCs w:val="18"/>
              </w:rPr>
              <w:lastRenderedPageBreak/>
              <w:t>Сприяти розробці  пакету пропозицій з працевлаштування ВПО</w:t>
            </w:r>
          </w:p>
          <w:p w:rsidR="003F3842" w:rsidRDefault="003F3842">
            <w:pPr>
              <w:rPr>
                <w:sz w:val="18"/>
                <w:szCs w:val="18"/>
              </w:rPr>
            </w:pPr>
          </w:p>
          <w:p w:rsidR="003F3842" w:rsidRDefault="000C3610">
            <w:pPr>
              <w:rPr>
                <w:sz w:val="18"/>
                <w:szCs w:val="18"/>
              </w:rPr>
            </w:pPr>
            <w:r>
              <w:rPr>
                <w:sz w:val="18"/>
                <w:szCs w:val="18"/>
              </w:rPr>
              <w:t xml:space="preserve">Організувати зустрічі з ВПО щодо працевлаштування </w:t>
            </w:r>
          </w:p>
          <w:p w:rsidR="003F3842" w:rsidRDefault="003F3842">
            <w:pPr>
              <w:rPr>
                <w:sz w:val="18"/>
                <w:szCs w:val="18"/>
              </w:rPr>
            </w:pP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Аналіз наявних програм працевлаштування</w:t>
            </w: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 xml:space="preserve">Сприяти працевлаштуванню ВПО у межах державних програм </w:t>
            </w:r>
          </w:p>
          <w:p w:rsidR="003F3842" w:rsidRDefault="003F3842">
            <w:pPr>
              <w:rPr>
                <w:sz w:val="18"/>
                <w:szCs w:val="18"/>
              </w:rPr>
            </w:pPr>
          </w:p>
        </w:tc>
        <w:tc>
          <w:tcPr>
            <w:tcW w:w="2085" w:type="dxa"/>
          </w:tcPr>
          <w:p w:rsidR="003F3842" w:rsidRDefault="000C3610">
            <w:pPr>
              <w:rPr>
                <w:sz w:val="18"/>
                <w:szCs w:val="18"/>
              </w:rPr>
            </w:pPr>
            <w:r>
              <w:rPr>
                <w:sz w:val="18"/>
                <w:szCs w:val="18"/>
              </w:rPr>
              <w:lastRenderedPageBreak/>
              <w:t>Сприяти розробці  пакету пропозицій з працевлаштування ВПО</w:t>
            </w:r>
          </w:p>
          <w:p w:rsidR="003F3842" w:rsidRDefault="003F3842">
            <w:pPr>
              <w:rPr>
                <w:sz w:val="18"/>
                <w:szCs w:val="18"/>
              </w:rPr>
            </w:pPr>
          </w:p>
          <w:p w:rsidR="003F3842" w:rsidRDefault="000C3610">
            <w:pPr>
              <w:rPr>
                <w:sz w:val="18"/>
                <w:szCs w:val="18"/>
              </w:rPr>
            </w:pPr>
            <w:r>
              <w:rPr>
                <w:sz w:val="18"/>
                <w:szCs w:val="18"/>
              </w:rPr>
              <w:t>Організувати зустрічі з ВПО щодо працевлашт</w:t>
            </w:r>
            <w:r>
              <w:rPr>
                <w:sz w:val="18"/>
                <w:szCs w:val="18"/>
              </w:rPr>
              <w:t xml:space="preserve">ування </w:t>
            </w:r>
          </w:p>
          <w:p w:rsidR="003F3842" w:rsidRDefault="003F3842">
            <w:pPr>
              <w:rPr>
                <w:sz w:val="18"/>
                <w:szCs w:val="18"/>
              </w:rPr>
            </w:pPr>
          </w:p>
          <w:p w:rsidR="003F3842" w:rsidRDefault="003F3842">
            <w:pPr>
              <w:rPr>
                <w:sz w:val="18"/>
                <w:szCs w:val="18"/>
              </w:rPr>
            </w:pPr>
          </w:p>
          <w:p w:rsidR="003F3842" w:rsidRDefault="003F3842">
            <w:pPr>
              <w:rPr>
                <w:sz w:val="18"/>
                <w:szCs w:val="18"/>
              </w:rPr>
            </w:pPr>
          </w:p>
          <w:p w:rsidR="003F3842" w:rsidRDefault="003F3842">
            <w:pPr>
              <w:rPr>
                <w:sz w:val="18"/>
                <w:szCs w:val="18"/>
              </w:rPr>
            </w:pPr>
          </w:p>
          <w:p w:rsidR="003F3842" w:rsidRDefault="003F3842">
            <w:pPr>
              <w:rPr>
                <w:sz w:val="18"/>
                <w:szCs w:val="18"/>
              </w:rPr>
            </w:pP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 xml:space="preserve">Сприяти працевлаштуванню ВПО у межах державних програм </w:t>
            </w:r>
          </w:p>
          <w:p w:rsidR="003F3842" w:rsidRDefault="003F3842">
            <w:pPr>
              <w:rPr>
                <w:sz w:val="18"/>
                <w:szCs w:val="18"/>
              </w:rPr>
            </w:pPr>
          </w:p>
        </w:tc>
        <w:tc>
          <w:tcPr>
            <w:tcW w:w="2085" w:type="dxa"/>
            <w:shd w:val="clear" w:color="auto" w:fill="auto"/>
            <w:tcMar>
              <w:top w:w="100" w:type="dxa"/>
              <w:left w:w="100" w:type="dxa"/>
              <w:bottom w:w="100" w:type="dxa"/>
              <w:right w:w="100" w:type="dxa"/>
            </w:tcMar>
          </w:tcPr>
          <w:p w:rsidR="003F3842" w:rsidRDefault="000C3610">
            <w:pPr>
              <w:widowControl w:val="0"/>
              <w:pBdr>
                <w:top w:val="nil"/>
                <w:left w:val="nil"/>
                <w:bottom w:val="nil"/>
                <w:right w:val="nil"/>
                <w:between w:val="nil"/>
              </w:pBdr>
              <w:rPr>
                <w:sz w:val="18"/>
                <w:szCs w:val="18"/>
              </w:rPr>
            </w:pPr>
            <w:r>
              <w:rPr>
                <w:sz w:val="18"/>
                <w:szCs w:val="18"/>
              </w:rPr>
              <w:lastRenderedPageBreak/>
              <w:t xml:space="preserve">Аналітична довідка щодо забезпечення працевлаштування у громаді - 1 </w:t>
            </w:r>
          </w:p>
          <w:p w:rsidR="003F3842" w:rsidRDefault="000C3610">
            <w:pPr>
              <w:widowControl w:val="0"/>
              <w:pBdr>
                <w:top w:val="nil"/>
                <w:left w:val="nil"/>
                <w:bottom w:val="nil"/>
                <w:right w:val="nil"/>
                <w:between w:val="nil"/>
              </w:pBdr>
              <w:rPr>
                <w:sz w:val="18"/>
                <w:szCs w:val="18"/>
              </w:rPr>
            </w:pPr>
            <w:r>
              <w:rPr>
                <w:sz w:val="18"/>
                <w:szCs w:val="18"/>
              </w:rPr>
              <w:t xml:space="preserve">Кількість ВПО, які працевлаштовані через створення умов Радою </w:t>
            </w:r>
            <w:r>
              <w:rPr>
                <w:sz w:val="18"/>
                <w:szCs w:val="18"/>
              </w:rPr>
              <w:lastRenderedPageBreak/>
              <w:t xml:space="preserve">ВПО - 100 </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Інформаційний бюлетень пропозицій з працевлаштування - 9</w:t>
            </w:r>
          </w:p>
          <w:p w:rsidR="003F3842" w:rsidRDefault="003F3842">
            <w:pPr>
              <w:widowControl w:val="0"/>
              <w:pBdr>
                <w:top w:val="nil"/>
                <w:left w:val="nil"/>
                <w:bottom w:val="nil"/>
                <w:right w:val="nil"/>
                <w:between w:val="nil"/>
              </w:pBdr>
              <w:rPr>
                <w:sz w:val="18"/>
                <w:szCs w:val="18"/>
              </w:rPr>
            </w:pPr>
          </w:p>
          <w:p w:rsidR="003F3842" w:rsidRDefault="000C3610">
            <w:pPr>
              <w:widowControl w:val="0"/>
              <w:pBdr>
                <w:top w:val="nil"/>
                <w:left w:val="nil"/>
                <w:bottom w:val="nil"/>
                <w:right w:val="nil"/>
                <w:between w:val="nil"/>
              </w:pBdr>
              <w:rPr>
                <w:sz w:val="18"/>
                <w:szCs w:val="18"/>
              </w:rPr>
            </w:pPr>
            <w:r>
              <w:rPr>
                <w:sz w:val="18"/>
                <w:szCs w:val="18"/>
              </w:rPr>
              <w:t xml:space="preserve">Кількість нових бізнесів з числа ВПО - 5 </w:t>
            </w:r>
          </w:p>
        </w:tc>
      </w:tr>
      <w:tr w:rsidR="003F3842">
        <w:trPr>
          <w:trHeight w:val="440"/>
          <w:jc w:val="center"/>
        </w:trPr>
        <w:tc>
          <w:tcPr>
            <w:tcW w:w="1755" w:type="dxa"/>
            <w:shd w:val="clear" w:color="auto" w:fill="auto"/>
            <w:tcMar>
              <w:top w:w="100" w:type="dxa"/>
              <w:left w:w="100" w:type="dxa"/>
              <w:bottom w:w="100" w:type="dxa"/>
              <w:right w:w="100" w:type="dxa"/>
            </w:tcMar>
          </w:tcPr>
          <w:p w:rsidR="003F3842" w:rsidRDefault="000C3610">
            <w:pPr>
              <w:jc w:val="both"/>
              <w:rPr>
                <w:b/>
                <w:i/>
                <w:sz w:val="20"/>
                <w:szCs w:val="20"/>
              </w:rPr>
            </w:pPr>
            <w:r>
              <w:rPr>
                <w:b/>
                <w:i/>
                <w:sz w:val="20"/>
                <w:szCs w:val="20"/>
              </w:rPr>
              <w:lastRenderedPageBreak/>
              <w:t>Інформаційне забезпечення діяльності Ради ВПО</w:t>
            </w:r>
          </w:p>
        </w:tc>
        <w:tc>
          <w:tcPr>
            <w:tcW w:w="2220" w:type="dxa"/>
          </w:tcPr>
          <w:p w:rsidR="003F3842" w:rsidRDefault="000C3610">
            <w:pPr>
              <w:rPr>
                <w:i/>
                <w:sz w:val="20"/>
                <w:szCs w:val="20"/>
              </w:rPr>
            </w:pPr>
            <w:r>
              <w:rPr>
                <w:i/>
                <w:sz w:val="20"/>
                <w:szCs w:val="20"/>
              </w:rPr>
              <w:t>Інформаційно-</w:t>
            </w:r>
          </w:p>
          <w:p w:rsidR="003F3842" w:rsidRDefault="000C3610">
            <w:pPr>
              <w:rPr>
                <w:i/>
                <w:sz w:val="20"/>
                <w:szCs w:val="20"/>
              </w:rPr>
            </w:pPr>
            <w:r>
              <w:rPr>
                <w:i/>
                <w:sz w:val="20"/>
                <w:szCs w:val="20"/>
              </w:rPr>
              <w:t xml:space="preserve">комунікаційна діяльність </w:t>
            </w:r>
          </w:p>
          <w:p w:rsidR="003F3842" w:rsidRDefault="003F3842">
            <w:pPr>
              <w:rPr>
                <w:i/>
                <w:sz w:val="20"/>
                <w:szCs w:val="20"/>
              </w:rPr>
            </w:pPr>
          </w:p>
        </w:tc>
        <w:tc>
          <w:tcPr>
            <w:tcW w:w="2160" w:type="dxa"/>
          </w:tcPr>
          <w:p w:rsidR="003F3842" w:rsidRDefault="000C3610">
            <w:pPr>
              <w:rPr>
                <w:sz w:val="18"/>
                <w:szCs w:val="18"/>
              </w:rPr>
            </w:pPr>
            <w:r>
              <w:rPr>
                <w:sz w:val="18"/>
                <w:szCs w:val="18"/>
              </w:rPr>
              <w:t xml:space="preserve">Визначити  відповідальну особу за ведення сайту </w:t>
            </w:r>
          </w:p>
          <w:p w:rsidR="003F3842" w:rsidRDefault="003F3842">
            <w:pPr>
              <w:rPr>
                <w:sz w:val="18"/>
                <w:szCs w:val="18"/>
              </w:rPr>
            </w:pPr>
          </w:p>
          <w:p w:rsidR="003F3842" w:rsidRDefault="000C3610">
            <w:pPr>
              <w:rPr>
                <w:sz w:val="18"/>
                <w:szCs w:val="18"/>
              </w:rPr>
            </w:pPr>
            <w:r>
              <w:rPr>
                <w:sz w:val="18"/>
                <w:szCs w:val="18"/>
              </w:rPr>
              <w:t xml:space="preserve">Сприяти наповненню сайту </w:t>
            </w:r>
          </w:p>
          <w:p w:rsidR="003F3842" w:rsidRDefault="003F3842">
            <w:pPr>
              <w:rPr>
                <w:sz w:val="18"/>
                <w:szCs w:val="18"/>
              </w:rPr>
            </w:pPr>
          </w:p>
          <w:p w:rsidR="003F3842" w:rsidRDefault="000C3610">
            <w:pPr>
              <w:rPr>
                <w:sz w:val="18"/>
                <w:szCs w:val="18"/>
              </w:rPr>
            </w:pPr>
            <w:r>
              <w:rPr>
                <w:sz w:val="18"/>
                <w:szCs w:val="18"/>
              </w:rPr>
              <w:t xml:space="preserve">Сприяти безперебійній роботі сайту  </w:t>
            </w:r>
          </w:p>
          <w:p w:rsidR="003F3842" w:rsidRDefault="003F3842">
            <w:pPr>
              <w:rPr>
                <w:sz w:val="18"/>
                <w:szCs w:val="18"/>
              </w:rPr>
            </w:pPr>
          </w:p>
          <w:p w:rsidR="003F3842" w:rsidRDefault="003F3842">
            <w:pPr>
              <w:rPr>
                <w:sz w:val="18"/>
                <w:szCs w:val="18"/>
              </w:rPr>
            </w:pPr>
          </w:p>
        </w:tc>
        <w:tc>
          <w:tcPr>
            <w:tcW w:w="2130" w:type="dxa"/>
          </w:tcPr>
          <w:p w:rsidR="003F3842" w:rsidRDefault="000C3610">
            <w:pPr>
              <w:rPr>
                <w:sz w:val="18"/>
                <w:szCs w:val="18"/>
              </w:rPr>
            </w:pPr>
            <w:r>
              <w:rPr>
                <w:sz w:val="18"/>
                <w:szCs w:val="18"/>
              </w:rPr>
              <w:t xml:space="preserve">Сприяти оновленню  інформації для ВПО </w:t>
            </w:r>
          </w:p>
          <w:p w:rsidR="003F3842" w:rsidRDefault="003F3842">
            <w:pPr>
              <w:rPr>
                <w:sz w:val="18"/>
                <w:szCs w:val="18"/>
              </w:rPr>
            </w:pPr>
          </w:p>
          <w:p w:rsidR="003F3842" w:rsidRDefault="000C3610">
            <w:pPr>
              <w:rPr>
                <w:sz w:val="18"/>
                <w:szCs w:val="18"/>
              </w:rPr>
            </w:pPr>
            <w:r>
              <w:rPr>
                <w:sz w:val="18"/>
                <w:szCs w:val="18"/>
              </w:rPr>
              <w:t>Моніторинг статистики</w:t>
            </w: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 xml:space="preserve">Обмінюватись досвідом з іншими Радами ВПО </w:t>
            </w:r>
          </w:p>
          <w:p w:rsidR="003F3842" w:rsidRDefault="003F3842">
            <w:pPr>
              <w:rPr>
                <w:sz w:val="18"/>
                <w:szCs w:val="18"/>
              </w:rPr>
            </w:pP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 xml:space="preserve">Залучити  Інституту розвитку міста до розвитку інформаційних ресурсів для ВПО </w:t>
            </w:r>
          </w:p>
        </w:tc>
        <w:tc>
          <w:tcPr>
            <w:tcW w:w="2160" w:type="dxa"/>
          </w:tcPr>
          <w:p w:rsidR="003F3842" w:rsidRDefault="000C3610">
            <w:pPr>
              <w:rPr>
                <w:sz w:val="18"/>
                <w:szCs w:val="18"/>
              </w:rPr>
            </w:pPr>
            <w:r>
              <w:rPr>
                <w:sz w:val="18"/>
                <w:szCs w:val="18"/>
              </w:rPr>
              <w:t>С</w:t>
            </w:r>
            <w:r>
              <w:rPr>
                <w:sz w:val="18"/>
                <w:szCs w:val="18"/>
              </w:rPr>
              <w:t xml:space="preserve">прияти оновленню  інформації для ВПО </w:t>
            </w:r>
          </w:p>
          <w:p w:rsidR="003F3842" w:rsidRDefault="003F3842">
            <w:pPr>
              <w:rPr>
                <w:sz w:val="18"/>
                <w:szCs w:val="18"/>
              </w:rPr>
            </w:pPr>
          </w:p>
          <w:p w:rsidR="003F3842" w:rsidRDefault="000C3610">
            <w:pPr>
              <w:rPr>
                <w:sz w:val="18"/>
                <w:szCs w:val="18"/>
              </w:rPr>
            </w:pPr>
            <w:r>
              <w:rPr>
                <w:sz w:val="18"/>
                <w:szCs w:val="18"/>
              </w:rPr>
              <w:t>Моніторинг статистики</w:t>
            </w: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 xml:space="preserve">Сприяти розробці та поширенню інформаційного бюлетеня </w:t>
            </w:r>
          </w:p>
        </w:tc>
        <w:tc>
          <w:tcPr>
            <w:tcW w:w="2085" w:type="dxa"/>
          </w:tcPr>
          <w:p w:rsidR="003F3842" w:rsidRDefault="000C3610">
            <w:pPr>
              <w:rPr>
                <w:sz w:val="18"/>
                <w:szCs w:val="18"/>
              </w:rPr>
            </w:pPr>
            <w:r>
              <w:rPr>
                <w:sz w:val="18"/>
                <w:szCs w:val="18"/>
              </w:rPr>
              <w:t xml:space="preserve">Сприяти оновленню  інформації для ВПО </w:t>
            </w:r>
          </w:p>
          <w:p w:rsidR="003F3842" w:rsidRDefault="003F3842">
            <w:pPr>
              <w:rPr>
                <w:sz w:val="18"/>
                <w:szCs w:val="18"/>
              </w:rPr>
            </w:pPr>
          </w:p>
          <w:p w:rsidR="003F3842" w:rsidRDefault="000C3610">
            <w:pPr>
              <w:rPr>
                <w:sz w:val="18"/>
                <w:szCs w:val="18"/>
              </w:rPr>
            </w:pPr>
            <w:r>
              <w:rPr>
                <w:sz w:val="18"/>
                <w:szCs w:val="18"/>
              </w:rPr>
              <w:t>Моніторинг статистики</w:t>
            </w: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 xml:space="preserve">Сприяти наповненню  та поширенню інформаційного бюлетеня </w:t>
            </w:r>
          </w:p>
        </w:tc>
        <w:tc>
          <w:tcPr>
            <w:tcW w:w="2085" w:type="dxa"/>
            <w:shd w:val="clear" w:color="auto" w:fill="auto"/>
            <w:tcMar>
              <w:top w:w="100" w:type="dxa"/>
              <w:left w:w="100" w:type="dxa"/>
              <w:bottom w:w="100" w:type="dxa"/>
              <w:right w:w="100" w:type="dxa"/>
            </w:tcMar>
          </w:tcPr>
          <w:p w:rsidR="003F3842" w:rsidRDefault="000C3610">
            <w:pPr>
              <w:widowControl w:val="0"/>
              <w:rPr>
                <w:sz w:val="18"/>
                <w:szCs w:val="18"/>
              </w:rPr>
            </w:pPr>
            <w:r>
              <w:rPr>
                <w:sz w:val="18"/>
                <w:szCs w:val="18"/>
              </w:rPr>
              <w:t xml:space="preserve">Інформаційний бюлетень для ВПО - 6 </w:t>
            </w:r>
          </w:p>
          <w:p w:rsidR="003F3842" w:rsidRDefault="003F3842">
            <w:pPr>
              <w:widowControl w:val="0"/>
              <w:rPr>
                <w:sz w:val="18"/>
                <w:szCs w:val="18"/>
              </w:rPr>
            </w:pPr>
          </w:p>
          <w:p w:rsidR="003F3842" w:rsidRDefault="000C3610">
            <w:pPr>
              <w:widowControl w:val="0"/>
              <w:rPr>
                <w:sz w:val="18"/>
                <w:szCs w:val="18"/>
              </w:rPr>
            </w:pPr>
            <w:r>
              <w:rPr>
                <w:sz w:val="18"/>
                <w:szCs w:val="18"/>
              </w:rPr>
              <w:t>Кількість інформаційних ресурсів для ВПО - 2</w:t>
            </w:r>
          </w:p>
          <w:p w:rsidR="003F3842" w:rsidRDefault="003F3842">
            <w:pPr>
              <w:widowControl w:val="0"/>
              <w:rPr>
                <w:sz w:val="18"/>
                <w:szCs w:val="18"/>
              </w:rPr>
            </w:pPr>
          </w:p>
          <w:p w:rsidR="003F3842" w:rsidRDefault="000C3610">
            <w:pPr>
              <w:widowControl w:val="0"/>
              <w:rPr>
                <w:sz w:val="18"/>
                <w:szCs w:val="18"/>
              </w:rPr>
            </w:pPr>
            <w:r>
              <w:rPr>
                <w:sz w:val="18"/>
                <w:szCs w:val="18"/>
              </w:rPr>
              <w:t>Кількість публікацій - 36</w:t>
            </w:r>
          </w:p>
          <w:p w:rsidR="003F3842" w:rsidRDefault="000C3610">
            <w:pPr>
              <w:widowControl w:val="0"/>
              <w:rPr>
                <w:sz w:val="18"/>
                <w:szCs w:val="18"/>
              </w:rPr>
            </w:pPr>
            <w:r>
              <w:rPr>
                <w:sz w:val="18"/>
                <w:szCs w:val="18"/>
              </w:rPr>
              <w:t xml:space="preserve"> </w:t>
            </w:r>
          </w:p>
        </w:tc>
      </w:tr>
      <w:tr w:rsidR="003F3842">
        <w:trPr>
          <w:trHeight w:val="440"/>
          <w:jc w:val="center"/>
        </w:trPr>
        <w:tc>
          <w:tcPr>
            <w:tcW w:w="1755" w:type="dxa"/>
            <w:shd w:val="clear" w:color="auto" w:fill="auto"/>
            <w:tcMar>
              <w:top w:w="100" w:type="dxa"/>
              <w:left w:w="100" w:type="dxa"/>
              <w:bottom w:w="100" w:type="dxa"/>
              <w:right w:w="100" w:type="dxa"/>
            </w:tcMar>
          </w:tcPr>
          <w:p w:rsidR="003F3842" w:rsidRDefault="000C3610">
            <w:pPr>
              <w:jc w:val="both"/>
              <w:rPr>
                <w:b/>
                <w:i/>
                <w:sz w:val="20"/>
                <w:szCs w:val="20"/>
              </w:rPr>
            </w:pPr>
            <w:r>
              <w:rPr>
                <w:b/>
                <w:i/>
                <w:sz w:val="20"/>
                <w:szCs w:val="20"/>
              </w:rPr>
              <w:t>Організаційний розвиток Ради ВПО</w:t>
            </w:r>
          </w:p>
        </w:tc>
        <w:tc>
          <w:tcPr>
            <w:tcW w:w="2220" w:type="dxa"/>
          </w:tcPr>
          <w:p w:rsidR="003F3842" w:rsidRDefault="000C3610">
            <w:pPr>
              <w:rPr>
                <w:i/>
                <w:sz w:val="20"/>
                <w:szCs w:val="20"/>
              </w:rPr>
            </w:pPr>
            <w:r>
              <w:rPr>
                <w:i/>
                <w:sz w:val="20"/>
                <w:szCs w:val="20"/>
              </w:rPr>
              <w:t>Організаційний розвиток</w:t>
            </w:r>
          </w:p>
        </w:tc>
        <w:tc>
          <w:tcPr>
            <w:tcW w:w="2160" w:type="dxa"/>
          </w:tcPr>
          <w:p w:rsidR="003F3842" w:rsidRDefault="000C3610">
            <w:pPr>
              <w:rPr>
                <w:sz w:val="18"/>
                <w:szCs w:val="18"/>
              </w:rPr>
            </w:pPr>
            <w:r>
              <w:rPr>
                <w:sz w:val="18"/>
                <w:szCs w:val="18"/>
              </w:rPr>
              <w:t xml:space="preserve">Проводити засідання Ради </w:t>
            </w:r>
          </w:p>
          <w:p w:rsidR="003F3842" w:rsidRDefault="003F3842">
            <w:pPr>
              <w:rPr>
                <w:sz w:val="18"/>
                <w:szCs w:val="18"/>
              </w:rPr>
            </w:pPr>
          </w:p>
          <w:p w:rsidR="003F3842" w:rsidRDefault="000C3610">
            <w:pPr>
              <w:rPr>
                <w:sz w:val="18"/>
                <w:szCs w:val="18"/>
              </w:rPr>
            </w:pPr>
            <w:r>
              <w:rPr>
                <w:sz w:val="18"/>
                <w:szCs w:val="18"/>
              </w:rPr>
              <w:t>Сприяти створенню Департамента соціального захисту, налагодити співпрацю з відповідальними за створення Департамента, адвокатувати включення до норматично-</w:t>
            </w:r>
            <w:r>
              <w:rPr>
                <w:sz w:val="18"/>
                <w:szCs w:val="18"/>
              </w:rPr>
              <w:lastRenderedPageBreak/>
              <w:t xml:space="preserve">розпорядчих документів діяльності Департамента співпрацю з Радою ВПО </w:t>
            </w:r>
          </w:p>
          <w:p w:rsidR="003F3842" w:rsidRDefault="003F3842">
            <w:pPr>
              <w:rPr>
                <w:sz w:val="18"/>
                <w:szCs w:val="18"/>
              </w:rPr>
            </w:pPr>
          </w:p>
          <w:p w:rsidR="003F3842" w:rsidRDefault="003F3842">
            <w:pPr>
              <w:rPr>
                <w:sz w:val="18"/>
                <w:szCs w:val="18"/>
              </w:rPr>
            </w:pPr>
          </w:p>
          <w:p w:rsidR="003F3842" w:rsidRDefault="003F3842">
            <w:pPr>
              <w:rPr>
                <w:sz w:val="18"/>
                <w:szCs w:val="18"/>
              </w:rPr>
            </w:pPr>
          </w:p>
        </w:tc>
        <w:tc>
          <w:tcPr>
            <w:tcW w:w="2130" w:type="dxa"/>
          </w:tcPr>
          <w:p w:rsidR="003F3842" w:rsidRDefault="000C3610">
            <w:pPr>
              <w:rPr>
                <w:sz w:val="18"/>
                <w:szCs w:val="18"/>
              </w:rPr>
            </w:pPr>
            <w:r>
              <w:rPr>
                <w:sz w:val="18"/>
                <w:szCs w:val="18"/>
              </w:rPr>
              <w:lastRenderedPageBreak/>
              <w:t xml:space="preserve">Проводити засідання Ради  </w:t>
            </w:r>
          </w:p>
          <w:p w:rsidR="003F3842" w:rsidRDefault="003F3842">
            <w:pPr>
              <w:rPr>
                <w:sz w:val="18"/>
                <w:szCs w:val="18"/>
              </w:rPr>
            </w:pPr>
          </w:p>
          <w:p w:rsidR="003F3842" w:rsidRDefault="000C3610">
            <w:pPr>
              <w:rPr>
                <w:sz w:val="18"/>
                <w:szCs w:val="18"/>
              </w:rPr>
            </w:pPr>
            <w:r>
              <w:rPr>
                <w:sz w:val="18"/>
                <w:szCs w:val="18"/>
              </w:rPr>
              <w:t xml:space="preserve">Включити у склад Ради працівника Департамента соціального захисту </w:t>
            </w:r>
          </w:p>
          <w:p w:rsidR="003F3842" w:rsidRDefault="003F3842">
            <w:pPr>
              <w:rPr>
                <w:sz w:val="18"/>
                <w:szCs w:val="18"/>
              </w:rPr>
            </w:pPr>
          </w:p>
          <w:p w:rsidR="003F3842" w:rsidRDefault="000C3610">
            <w:pPr>
              <w:rPr>
                <w:sz w:val="18"/>
                <w:szCs w:val="18"/>
              </w:rPr>
            </w:pPr>
            <w:r>
              <w:rPr>
                <w:sz w:val="18"/>
                <w:szCs w:val="18"/>
              </w:rPr>
              <w:t xml:space="preserve">Розробити політики (процедури) діяльності Ради ВПО </w:t>
            </w:r>
          </w:p>
          <w:p w:rsidR="003F3842" w:rsidRDefault="003F3842">
            <w:pPr>
              <w:rPr>
                <w:sz w:val="18"/>
                <w:szCs w:val="18"/>
              </w:rPr>
            </w:pPr>
          </w:p>
          <w:p w:rsidR="003F3842" w:rsidRDefault="000C3610">
            <w:pPr>
              <w:rPr>
                <w:sz w:val="18"/>
                <w:szCs w:val="18"/>
              </w:rPr>
            </w:pPr>
            <w:r>
              <w:rPr>
                <w:sz w:val="18"/>
                <w:szCs w:val="18"/>
              </w:rPr>
              <w:lastRenderedPageBreak/>
              <w:t xml:space="preserve">Актуалізувати представництво ради у наглядовій раді УФСІ </w:t>
            </w:r>
          </w:p>
        </w:tc>
        <w:tc>
          <w:tcPr>
            <w:tcW w:w="2160" w:type="dxa"/>
          </w:tcPr>
          <w:p w:rsidR="003F3842" w:rsidRDefault="000C3610">
            <w:pPr>
              <w:rPr>
                <w:sz w:val="18"/>
                <w:szCs w:val="18"/>
              </w:rPr>
            </w:pPr>
            <w:r>
              <w:rPr>
                <w:sz w:val="18"/>
                <w:szCs w:val="18"/>
              </w:rPr>
              <w:lastRenderedPageBreak/>
              <w:t xml:space="preserve">Проводити засідання Ради </w:t>
            </w:r>
          </w:p>
          <w:p w:rsidR="003F3842" w:rsidRDefault="003F3842">
            <w:pPr>
              <w:rPr>
                <w:sz w:val="18"/>
                <w:szCs w:val="18"/>
              </w:rPr>
            </w:pPr>
          </w:p>
          <w:p w:rsidR="003F3842" w:rsidRDefault="000C3610">
            <w:pPr>
              <w:rPr>
                <w:sz w:val="18"/>
                <w:szCs w:val="18"/>
              </w:rPr>
            </w:pPr>
            <w:r>
              <w:rPr>
                <w:sz w:val="18"/>
                <w:szCs w:val="18"/>
              </w:rPr>
              <w:t xml:space="preserve">Залучати  інвесторів </w:t>
            </w:r>
          </w:p>
          <w:p w:rsidR="003F3842" w:rsidRDefault="003F3842">
            <w:pPr>
              <w:rPr>
                <w:sz w:val="18"/>
                <w:szCs w:val="18"/>
              </w:rPr>
            </w:pPr>
          </w:p>
          <w:p w:rsidR="003F3842" w:rsidRDefault="000C3610">
            <w:pPr>
              <w:rPr>
                <w:sz w:val="18"/>
                <w:szCs w:val="18"/>
              </w:rPr>
            </w:pPr>
            <w:r>
              <w:rPr>
                <w:sz w:val="18"/>
                <w:szCs w:val="18"/>
              </w:rPr>
              <w:t xml:space="preserve">Залучити ОГС для створення та функціонування бек-офісу Ради ВПО </w:t>
            </w:r>
          </w:p>
          <w:p w:rsidR="003F3842" w:rsidRDefault="003F3842">
            <w:pPr>
              <w:rPr>
                <w:sz w:val="18"/>
                <w:szCs w:val="18"/>
              </w:rPr>
            </w:pPr>
          </w:p>
          <w:p w:rsidR="003F3842" w:rsidRDefault="003F3842">
            <w:pPr>
              <w:rPr>
                <w:sz w:val="18"/>
                <w:szCs w:val="18"/>
              </w:rPr>
            </w:pPr>
          </w:p>
          <w:p w:rsidR="003F3842" w:rsidRDefault="000C3610">
            <w:pPr>
              <w:rPr>
                <w:sz w:val="18"/>
                <w:szCs w:val="18"/>
              </w:rPr>
            </w:pPr>
            <w:r>
              <w:rPr>
                <w:sz w:val="18"/>
                <w:szCs w:val="18"/>
              </w:rPr>
              <w:t xml:space="preserve">Сприяти (адвокатувати) </w:t>
            </w:r>
            <w:r>
              <w:rPr>
                <w:sz w:val="18"/>
                <w:szCs w:val="18"/>
              </w:rPr>
              <w:lastRenderedPageBreak/>
              <w:t>створенню гарячої лінії</w:t>
            </w:r>
          </w:p>
          <w:p w:rsidR="003F3842" w:rsidRDefault="003F3842">
            <w:pPr>
              <w:rPr>
                <w:sz w:val="18"/>
                <w:szCs w:val="18"/>
              </w:rPr>
            </w:pPr>
          </w:p>
        </w:tc>
        <w:tc>
          <w:tcPr>
            <w:tcW w:w="2085" w:type="dxa"/>
          </w:tcPr>
          <w:p w:rsidR="003F3842" w:rsidRDefault="000C3610">
            <w:pPr>
              <w:rPr>
                <w:sz w:val="18"/>
                <w:szCs w:val="18"/>
              </w:rPr>
            </w:pPr>
            <w:r>
              <w:rPr>
                <w:sz w:val="18"/>
                <w:szCs w:val="18"/>
              </w:rPr>
              <w:lastRenderedPageBreak/>
              <w:t xml:space="preserve">Проводити засідання Ради </w:t>
            </w:r>
          </w:p>
          <w:p w:rsidR="003F3842" w:rsidRDefault="003F3842">
            <w:pPr>
              <w:rPr>
                <w:sz w:val="18"/>
                <w:szCs w:val="18"/>
              </w:rPr>
            </w:pPr>
          </w:p>
          <w:p w:rsidR="003F3842" w:rsidRDefault="000C3610">
            <w:pPr>
              <w:rPr>
                <w:sz w:val="18"/>
                <w:szCs w:val="18"/>
              </w:rPr>
            </w:pPr>
            <w:r>
              <w:rPr>
                <w:sz w:val="18"/>
                <w:szCs w:val="18"/>
              </w:rPr>
              <w:t>Провести стратегічне та операційне планування</w:t>
            </w:r>
          </w:p>
          <w:p w:rsidR="003F3842" w:rsidRDefault="003F3842">
            <w:pPr>
              <w:rPr>
                <w:sz w:val="18"/>
                <w:szCs w:val="18"/>
              </w:rPr>
            </w:pPr>
          </w:p>
          <w:p w:rsidR="003F3842" w:rsidRDefault="000C3610">
            <w:pPr>
              <w:rPr>
                <w:sz w:val="18"/>
                <w:szCs w:val="18"/>
              </w:rPr>
            </w:pPr>
            <w:r>
              <w:rPr>
                <w:sz w:val="18"/>
                <w:szCs w:val="18"/>
              </w:rPr>
              <w:t xml:space="preserve">Організувати / сприяти проведенню  тематичних круглих столів </w:t>
            </w:r>
          </w:p>
          <w:p w:rsidR="003F3842" w:rsidRDefault="003F3842">
            <w:pPr>
              <w:rPr>
                <w:sz w:val="18"/>
                <w:szCs w:val="18"/>
              </w:rPr>
            </w:pPr>
          </w:p>
          <w:p w:rsidR="003F3842" w:rsidRDefault="000C3610">
            <w:pPr>
              <w:rPr>
                <w:sz w:val="18"/>
                <w:szCs w:val="18"/>
              </w:rPr>
            </w:pPr>
            <w:r>
              <w:rPr>
                <w:sz w:val="18"/>
                <w:szCs w:val="18"/>
              </w:rPr>
              <w:t>Спри</w:t>
            </w:r>
            <w:r>
              <w:rPr>
                <w:sz w:val="18"/>
                <w:szCs w:val="18"/>
              </w:rPr>
              <w:t xml:space="preserve">яти (адвокатувати) </w:t>
            </w:r>
            <w:r>
              <w:rPr>
                <w:sz w:val="18"/>
                <w:szCs w:val="18"/>
              </w:rPr>
              <w:lastRenderedPageBreak/>
              <w:t>створенню гарячої лінії</w:t>
            </w:r>
          </w:p>
        </w:tc>
        <w:tc>
          <w:tcPr>
            <w:tcW w:w="2085" w:type="dxa"/>
            <w:shd w:val="clear" w:color="auto" w:fill="auto"/>
            <w:tcMar>
              <w:top w:w="100" w:type="dxa"/>
              <w:left w:w="100" w:type="dxa"/>
              <w:bottom w:w="100" w:type="dxa"/>
              <w:right w:w="100" w:type="dxa"/>
            </w:tcMar>
          </w:tcPr>
          <w:p w:rsidR="003F3842" w:rsidRDefault="000C3610">
            <w:pPr>
              <w:widowControl w:val="0"/>
              <w:rPr>
                <w:sz w:val="18"/>
                <w:szCs w:val="18"/>
              </w:rPr>
            </w:pPr>
            <w:r>
              <w:rPr>
                <w:sz w:val="18"/>
                <w:szCs w:val="18"/>
              </w:rPr>
              <w:lastRenderedPageBreak/>
              <w:t xml:space="preserve">Кількість засідань Ради ВПО - 4 </w:t>
            </w:r>
          </w:p>
          <w:p w:rsidR="003F3842" w:rsidRDefault="003F3842">
            <w:pPr>
              <w:widowControl w:val="0"/>
              <w:rPr>
                <w:sz w:val="18"/>
                <w:szCs w:val="18"/>
              </w:rPr>
            </w:pPr>
          </w:p>
          <w:p w:rsidR="003F3842" w:rsidRDefault="000C3610">
            <w:pPr>
              <w:widowControl w:val="0"/>
              <w:rPr>
                <w:sz w:val="18"/>
                <w:szCs w:val="18"/>
              </w:rPr>
            </w:pPr>
            <w:r>
              <w:rPr>
                <w:sz w:val="18"/>
                <w:szCs w:val="18"/>
              </w:rPr>
              <w:t xml:space="preserve">Кількість дзвінків на гарячу лінію - 5 000 </w:t>
            </w:r>
          </w:p>
          <w:p w:rsidR="003F3842" w:rsidRDefault="003F3842">
            <w:pPr>
              <w:widowControl w:val="0"/>
              <w:rPr>
                <w:sz w:val="18"/>
                <w:szCs w:val="18"/>
              </w:rPr>
            </w:pPr>
          </w:p>
          <w:p w:rsidR="003F3842" w:rsidRDefault="000C3610">
            <w:pPr>
              <w:widowControl w:val="0"/>
              <w:rPr>
                <w:sz w:val="18"/>
                <w:szCs w:val="18"/>
              </w:rPr>
            </w:pPr>
            <w:r>
              <w:rPr>
                <w:sz w:val="18"/>
                <w:szCs w:val="18"/>
              </w:rPr>
              <w:t xml:space="preserve">Кількість інвесторів - 1 </w:t>
            </w:r>
          </w:p>
          <w:p w:rsidR="003F3842" w:rsidRDefault="003F3842">
            <w:pPr>
              <w:widowControl w:val="0"/>
              <w:rPr>
                <w:sz w:val="18"/>
                <w:szCs w:val="18"/>
              </w:rPr>
            </w:pPr>
          </w:p>
          <w:p w:rsidR="003F3842" w:rsidRDefault="000C3610">
            <w:pPr>
              <w:widowControl w:val="0"/>
              <w:rPr>
                <w:sz w:val="18"/>
                <w:szCs w:val="18"/>
              </w:rPr>
            </w:pPr>
            <w:r>
              <w:rPr>
                <w:sz w:val="18"/>
                <w:szCs w:val="18"/>
              </w:rPr>
              <w:t xml:space="preserve">Розширення складу Ради ВПО - на 10% </w:t>
            </w:r>
          </w:p>
          <w:p w:rsidR="003F3842" w:rsidRDefault="003F3842">
            <w:pPr>
              <w:widowControl w:val="0"/>
              <w:rPr>
                <w:sz w:val="18"/>
                <w:szCs w:val="18"/>
              </w:rPr>
            </w:pPr>
          </w:p>
          <w:p w:rsidR="003F3842" w:rsidRDefault="000C3610">
            <w:pPr>
              <w:widowControl w:val="0"/>
              <w:rPr>
                <w:sz w:val="18"/>
                <w:szCs w:val="18"/>
              </w:rPr>
            </w:pPr>
            <w:r>
              <w:rPr>
                <w:sz w:val="18"/>
                <w:szCs w:val="18"/>
              </w:rPr>
              <w:t xml:space="preserve">Кількість </w:t>
            </w:r>
            <w:r>
              <w:rPr>
                <w:sz w:val="18"/>
                <w:szCs w:val="18"/>
              </w:rPr>
              <w:lastRenderedPageBreak/>
              <w:t xml:space="preserve">напрацьованих операційних документів (політик) - 3 </w:t>
            </w:r>
          </w:p>
          <w:p w:rsidR="003F3842" w:rsidRDefault="003F3842">
            <w:pPr>
              <w:widowControl w:val="0"/>
              <w:rPr>
                <w:sz w:val="18"/>
                <w:szCs w:val="18"/>
              </w:rPr>
            </w:pPr>
          </w:p>
          <w:p w:rsidR="003F3842" w:rsidRDefault="000C3610">
            <w:pPr>
              <w:widowControl w:val="0"/>
              <w:rPr>
                <w:sz w:val="18"/>
                <w:szCs w:val="18"/>
              </w:rPr>
            </w:pPr>
            <w:r>
              <w:rPr>
                <w:sz w:val="18"/>
                <w:szCs w:val="18"/>
              </w:rPr>
              <w:t xml:space="preserve">Кількість круглих столів - 2 </w:t>
            </w:r>
          </w:p>
        </w:tc>
      </w:tr>
    </w:tbl>
    <w:p w:rsidR="003F3842" w:rsidRDefault="003F3842">
      <w:pPr>
        <w:sectPr w:rsidR="003F3842">
          <w:pgSz w:w="16817" w:h="11901" w:orient="landscape"/>
          <w:pgMar w:top="851" w:right="1134" w:bottom="1701" w:left="1134" w:header="709" w:footer="709" w:gutter="0"/>
          <w:cols w:space="720"/>
        </w:sectPr>
      </w:pPr>
    </w:p>
    <w:p w:rsidR="003F3842" w:rsidRDefault="000C3610">
      <w:pPr>
        <w:jc w:val="both"/>
        <w:rPr>
          <w:b/>
        </w:rPr>
      </w:pPr>
      <w:r>
        <w:rPr>
          <w:b/>
        </w:rPr>
        <w:lastRenderedPageBreak/>
        <w:t>Короткі висновки:</w:t>
      </w:r>
    </w:p>
    <w:p w:rsidR="003F3842" w:rsidRDefault="003F3842">
      <w:pPr>
        <w:jc w:val="both"/>
      </w:pPr>
    </w:p>
    <w:p w:rsidR="003F3842" w:rsidRDefault="000C3610">
      <w:pPr>
        <w:numPr>
          <w:ilvl w:val="0"/>
          <w:numId w:val="28"/>
        </w:numPr>
        <w:pBdr>
          <w:top w:val="nil"/>
          <w:left w:val="nil"/>
          <w:bottom w:val="nil"/>
          <w:right w:val="nil"/>
          <w:between w:val="nil"/>
        </w:pBdr>
        <w:jc w:val="both"/>
        <w:rPr>
          <w:color w:val="000000"/>
        </w:rPr>
      </w:pPr>
      <w:r>
        <w:t>У ради є потенціал стати інструментом, якому довіряють потужні міжнародні та національні стейкхолдери, тому її справжня дієвість відкриває додаткові можливості й доступ до ресурсів.</w:t>
      </w:r>
    </w:p>
    <w:p w:rsidR="003F3842" w:rsidRDefault="003F3842">
      <w:pPr>
        <w:pBdr>
          <w:top w:val="nil"/>
          <w:left w:val="nil"/>
          <w:bottom w:val="nil"/>
          <w:right w:val="nil"/>
          <w:between w:val="nil"/>
        </w:pBdr>
        <w:ind w:left="720"/>
        <w:jc w:val="both"/>
        <w:rPr>
          <w:color w:val="000000"/>
        </w:rPr>
      </w:pPr>
    </w:p>
    <w:p w:rsidR="003F3842" w:rsidRDefault="000C3610">
      <w:pPr>
        <w:numPr>
          <w:ilvl w:val="0"/>
          <w:numId w:val="28"/>
        </w:numPr>
        <w:pBdr>
          <w:top w:val="nil"/>
          <w:left w:val="nil"/>
          <w:bottom w:val="nil"/>
          <w:right w:val="nil"/>
          <w:between w:val="nil"/>
        </w:pBdr>
        <w:jc w:val="both"/>
        <w:rPr>
          <w:color w:val="000000"/>
        </w:rPr>
      </w:pPr>
      <w:r>
        <w:rPr>
          <w:color w:val="000000"/>
        </w:rPr>
        <w:t xml:space="preserve">Залучення до реалізації плану внутрішньо переміщених осіб буде </w:t>
      </w:r>
      <w:r>
        <w:t>сприяти</w:t>
      </w:r>
      <w:r>
        <w:rPr>
          <w:color w:val="000000"/>
        </w:rPr>
        <w:t xml:space="preserve"> довірі до Ради, а стратегічний план відповідати вирішенню реальних потреб.</w:t>
      </w:r>
    </w:p>
    <w:p w:rsidR="003F3842" w:rsidRDefault="003F3842">
      <w:pPr>
        <w:pBdr>
          <w:top w:val="nil"/>
          <w:left w:val="nil"/>
          <w:bottom w:val="nil"/>
          <w:right w:val="nil"/>
          <w:between w:val="nil"/>
        </w:pBdr>
        <w:ind w:left="720"/>
        <w:jc w:val="both"/>
        <w:rPr>
          <w:color w:val="000000"/>
        </w:rPr>
      </w:pPr>
    </w:p>
    <w:p w:rsidR="003F3842" w:rsidRDefault="000C3610">
      <w:pPr>
        <w:numPr>
          <w:ilvl w:val="0"/>
          <w:numId w:val="28"/>
        </w:numPr>
        <w:pBdr>
          <w:top w:val="nil"/>
          <w:left w:val="nil"/>
          <w:bottom w:val="nil"/>
          <w:right w:val="nil"/>
          <w:between w:val="nil"/>
        </w:pBdr>
        <w:jc w:val="both"/>
        <w:rPr>
          <w:color w:val="000000"/>
        </w:rPr>
      </w:pPr>
      <w:r>
        <w:rPr>
          <w:color w:val="000000"/>
        </w:rPr>
        <w:t xml:space="preserve">Сприяння розвитку громадської активності та в цілому ініціативності ВПО, залучення до співпраці активістів </w:t>
      </w:r>
      <w:r>
        <w:t>сп</w:t>
      </w:r>
      <w:r>
        <w:t>риятиме</w:t>
      </w:r>
      <w:r>
        <w:rPr>
          <w:color w:val="000000"/>
        </w:rPr>
        <w:t xml:space="preserve"> подоланню патерналістських настроїв серед даної групи та її подальшої інтеграції в громаду.</w:t>
      </w:r>
    </w:p>
    <w:p w:rsidR="003F3842" w:rsidRDefault="003F3842">
      <w:pPr>
        <w:pBdr>
          <w:top w:val="nil"/>
          <w:left w:val="nil"/>
          <w:bottom w:val="nil"/>
          <w:right w:val="nil"/>
          <w:between w:val="nil"/>
        </w:pBdr>
        <w:ind w:left="720"/>
        <w:jc w:val="both"/>
        <w:rPr>
          <w:color w:val="000000"/>
        </w:rPr>
      </w:pPr>
    </w:p>
    <w:p w:rsidR="003F3842" w:rsidRDefault="000C3610">
      <w:pPr>
        <w:numPr>
          <w:ilvl w:val="0"/>
          <w:numId w:val="28"/>
        </w:numPr>
        <w:pBdr>
          <w:top w:val="nil"/>
          <w:left w:val="nil"/>
          <w:bottom w:val="nil"/>
          <w:right w:val="nil"/>
          <w:between w:val="nil"/>
        </w:pBdr>
        <w:jc w:val="both"/>
        <w:rPr>
          <w:color w:val="000000"/>
        </w:rPr>
      </w:pPr>
      <w:r>
        <w:rPr>
          <w:color w:val="000000"/>
        </w:rPr>
        <w:t xml:space="preserve">Слід зазначити, що є необхідність враховувати емоційно-психологічний стан ВПО, який пов’язаний з: </w:t>
      </w:r>
    </w:p>
    <w:p w:rsidR="003F3842" w:rsidRDefault="000C3610">
      <w:pPr>
        <w:numPr>
          <w:ilvl w:val="0"/>
          <w:numId w:val="22"/>
        </w:numPr>
        <w:pBdr>
          <w:top w:val="nil"/>
          <w:left w:val="nil"/>
          <w:bottom w:val="nil"/>
          <w:right w:val="nil"/>
          <w:between w:val="nil"/>
        </w:pBdr>
        <w:jc w:val="both"/>
        <w:rPr>
          <w:color w:val="000000"/>
        </w:rPr>
      </w:pPr>
      <w:r>
        <w:rPr>
          <w:color w:val="000000"/>
        </w:rPr>
        <w:t xml:space="preserve">пережитою окупацією, життям на територіях, де проходили </w:t>
      </w:r>
      <w:r>
        <w:rPr>
          <w:color w:val="000000"/>
        </w:rPr>
        <w:t xml:space="preserve">активні бойові дії, </w:t>
      </w:r>
    </w:p>
    <w:p w:rsidR="003F3842" w:rsidRDefault="000C3610">
      <w:pPr>
        <w:numPr>
          <w:ilvl w:val="0"/>
          <w:numId w:val="22"/>
        </w:numPr>
        <w:pBdr>
          <w:top w:val="nil"/>
          <w:left w:val="nil"/>
          <w:bottom w:val="nil"/>
          <w:right w:val="nil"/>
          <w:between w:val="nil"/>
        </w:pBdr>
        <w:jc w:val="both"/>
        <w:rPr>
          <w:color w:val="000000"/>
        </w:rPr>
      </w:pPr>
      <w:r>
        <w:rPr>
          <w:color w:val="000000"/>
        </w:rPr>
        <w:t xml:space="preserve">втратою близьких, звичного кола і майна, </w:t>
      </w:r>
    </w:p>
    <w:p w:rsidR="003F3842" w:rsidRDefault="000C3610">
      <w:pPr>
        <w:numPr>
          <w:ilvl w:val="0"/>
          <w:numId w:val="22"/>
        </w:numPr>
        <w:pBdr>
          <w:top w:val="nil"/>
          <w:left w:val="nil"/>
          <w:bottom w:val="nil"/>
          <w:right w:val="nil"/>
          <w:between w:val="nil"/>
        </w:pBdr>
        <w:jc w:val="both"/>
        <w:rPr>
          <w:color w:val="000000"/>
        </w:rPr>
      </w:pPr>
      <w:r>
        <w:rPr>
          <w:color w:val="000000"/>
        </w:rPr>
        <w:t>переселенням, необхідністю адаптуватися в нових місцевих умовах та україномовному середовищ</w:t>
      </w:r>
      <w:r>
        <w:t>і.</w:t>
      </w:r>
    </w:p>
    <w:p w:rsidR="003F3842" w:rsidRDefault="000C3610">
      <w:pPr>
        <w:pBdr>
          <w:top w:val="nil"/>
          <w:left w:val="nil"/>
          <w:bottom w:val="nil"/>
          <w:right w:val="nil"/>
          <w:between w:val="nil"/>
        </w:pBdr>
        <w:ind w:left="720"/>
        <w:jc w:val="both"/>
        <w:rPr>
          <w:color w:val="000000"/>
        </w:rPr>
      </w:pPr>
      <w:r>
        <w:t>Ц</w:t>
      </w:r>
      <w:r>
        <w:rPr>
          <w:color w:val="000000"/>
        </w:rPr>
        <w:t xml:space="preserve">е травмуючий досвід, який що може викликати дезорієнтацію, безініціативність та </w:t>
      </w:r>
      <w:r>
        <w:t>різного роду залеж</w:t>
      </w:r>
      <w:r>
        <w:t>ності</w:t>
      </w:r>
      <w:r>
        <w:rPr>
          <w:color w:val="000000"/>
        </w:rPr>
        <w:t xml:space="preserve">. Соціально-психологічна підтримка є дуже важливою </w:t>
      </w:r>
      <w:r>
        <w:t>та допоможе</w:t>
      </w:r>
      <w:r>
        <w:rPr>
          <w:color w:val="000000"/>
        </w:rPr>
        <w:t xml:space="preserve"> відновити власний ресурс і стати ресурсом громади.</w:t>
      </w:r>
    </w:p>
    <w:p w:rsidR="003F3842" w:rsidRDefault="003F3842">
      <w:pPr>
        <w:pBdr>
          <w:top w:val="nil"/>
          <w:left w:val="nil"/>
          <w:bottom w:val="nil"/>
          <w:right w:val="nil"/>
          <w:between w:val="nil"/>
        </w:pBdr>
        <w:ind w:left="720"/>
        <w:jc w:val="both"/>
        <w:rPr>
          <w:color w:val="000000"/>
        </w:rPr>
      </w:pPr>
    </w:p>
    <w:p w:rsidR="003F3842" w:rsidRDefault="000C3610">
      <w:pPr>
        <w:numPr>
          <w:ilvl w:val="0"/>
          <w:numId w:val="28"/>
        </w:numPr>
        <w:pBdr>
          <w:top w:val="nil"/>
          <w:left w:val="nil"/>
          <w:bottom w:val="nil"/>
          <w:right w:val="nil"/>
          <w:between w:val="nil"/>
        </w:pBdr>
        <w:jc w:val="both"/>
        <w:rPr>
          <w:color w:val="000000"/>
        </w:rPr>
      </w:pPr>
      <w:r>
        <w:rPr>
          <w:color w:val="000000"/>
        </w:rPr>
        <w:t xml:space="preserve">Вирішення складних питань, що стосуються працевлаштування та забезпечення житлом ВПО, повинно бути прозорим, логічним і мати стабільне інформаційне супроводження. Це стосується і діяльності Ради. </w:t>
      </w:r>
    </w:p>
    <w:p w:rsidR="003F3842" w:rsidRDefault="003F3842">
      <w:pPr>
        <w:pBdr>
          <w:top w:val="nil"/>
          <w:left w:val="nil"/>
          <w:bottom w:val="nil"/>
          <w:right w:val="nil"/>
          <w:between w:val="nil"/>
        </w:pBdr>
        <w:jc w:val="both"/>
      </w:pPr>
    </w:p>
    <w:p w:rsidR="003F3842" w:rsidRDefault="000C3610">
      <w:pPr>
        <w:numPr>
          <w:ilvl w:val="0"/>
          <w:numId w:val="28"/>
        </w:numPr>
        <w:pBdr>
          <w:top w:val="nil"/>
          <w:left w:val="nil"/>
          <w:bottom w:val="nil"/>
          <w:right w:val="nil"/>
          <w:between w:val="nil"/>
        </w:pBdr>
        <w:jc w:val="both"/>
        <w:rPr>
          <w:color w:val="000000"/>
        </w:rPr>
      </w:pPr>
      <w:r>
        <w:rPr>
          <w:color w:val="000000"/>
        </w:rPr>
        <w:t>Створення широкого кола стейкхолдерів допоможе Раді делегу</w:t>
      </w:r>
      <w:r>
        <w:rPr>
          <w:color w:val="000000"/>
        </w:rPr>
        <w:t>вати їм частину своїх функцій, але не слід спрощувати саму проблему, яка потребує комплексного підходу.</w:t>
      </w:r>
    </w:p>
    <w:p w:rsidR="003F3842" w:rsidRDefault="003F3842">
      <w:pPr>
        <w:pBdr>
          <w:top w:val="nil"/>
          <w:left w:val="nil"/>
          <w:bottom w:val="nil"/>
          <w:right w:val="nil"/>
          <w:between w:val="nil"/>
        </w:pBdr>
        <w:ind w:left="720"/>
        <w:jc w:val="both"/>
        <w:rPr>
          <w:color w:val="000000"/>
        </w:rPr>
      </w:pPr>
    </w:p>
    <w:p w:rsidR="003F3842" w:rsidRDefault="000C3610">
      <w:pPr>
        <w:numPr>
          <w:ilvl w:val="0"/>
          <w:numId w:val="28"/>
        </w:numPr>
        <w:pBdr>
          <w:top w:val="nil"/>
          <w:left w:val="nil"/>
          <w:bottom w:val="nil"/>
          <w:right w:val="nil"/>
          <w:between w:val="nil"/>
        </w:pBdr>
        <w:jc w:val="both"/>
        <w:rPr>
          <w:color w:val="000000"/>
        </w:rPr>
      </w:pPr>
      <w:bookmarkStart w:id="1" w:name="_heading=h.gjdgxs" w:colFirst="0" w:colLast="0"/>
      <w:bookmarkEnd w:id="1"/>
      <w:r>
        <w:rPr>
          <w:color w:val="000000"/>
        </w:rPr>
        <w:t xml:space="preserve">Стратегічний план є основою для подальших дій Ради і може бути </w:t>
      </w:r>
      <w:r>
        <w:t>переосмисленим</w:t>
      </w:r>
      <w:r>
        <w:rPr>
          <w:color w:val="000000"/>
        </w:rPr>
        <w:t xml:space="preserve"> та доопрацьованим з урахуванням змін, які відбуваються в громаді та держа</w:t>
      </w:r>
      <w:r>
        <w:rPr>
          <w:color w:val="000000"/>
        </w:rPr>
        <w:t>ві.</w:t>
      </w:r>
      <w:r>
        <w:rPr>
          <w:color w:val="000000"/>
        </w:rPr>
        <w:br/>
      </w:r>
    </w:p>
    <w:p w:rsidR="003F3842" w:rsidRDefault="000C3610">
      <w:pPr>
        <w:numPr>
          <w:ilvl w:val="0"/>
          <w:numId w:val="28"/>
        </w:numPr>
        <w:pBdr>
          <w:top w:val="nil"/>
          <w:left w:val="nil"/>
          <w:bottom w:val="nil"/>
          <w:right w:val="nil"/>
          <w:between w:val="nil"/>
        </w:pBdr>
        <w:jc w:val="both"/>
      </w:pPr>
      <w:bookmarkStart w:id="2" w:name="_heading=h.n9oinp65621" w:colFirst="0" w:colLast="0"/>
      <w:bookmarkEnd w:id="2"/>
      <w:r>
        <w:t>На ранньому етапі  діяльності Ради ВПО особливу увагу потрібно приділяти інституційному розвитку механізмів роботи самої ради та розвитку навичок та компетенцій її членів. Члени Ради ВПО мають продовжувати свій індивідуальний розвиток щодо стратегічно</w:t>
      </w:r>
      <w:r>
        <w:t xml:space="preserve">го планування та ефективної комунікації, ведення переговорів, піклуватися про командотворення. </w:t>
      </w:r>
      <w:r>
        <w:br/>
      </w:r>
    </w:p>
    <w:p w:rsidR="003F3842" w:rsidRDefault="000C3610">
      <w:pPr>
        <w:numPr>
          <w:ilvl w:val="0"/>
          <w:numId w:val="28"/>
        </w:numPr>
        <w:pBdr>
          <w:top w:val="nil"/>
          <w:left w:val="nil"/>
          <w:bottom w:val="nil"/>
          <w:right w:val="nil"/>
          <w:between w:val="nil"/>
        </w:pBdr>
        <w:jc w:val="both"/>
      </w:pPr>
      <w:bookmarkStart w:id="3" w:name="_heading=h.6axe08hscxyn" w:colFirst="0" w:colLast="0"/>
      <w:bookmarkEnd w:id="3"/>
      <w:r>
        <w:t>Рада ВПО на даному етапі свого розвитку має складнощі в організації своєї діяльності, на що впливають фактори мотивації членів Ради, співмірності навантаження та очікувань суспільства, а також рівень спроможності членів Ради виявляти та відстоювати потреби</w:t>
      </w:r>
      <w:r>
        <w:t xml:space="preserve"> ВПО. </w:t>
      </w:r>
    </w:p>
    <w:p w:rsidR="003F3842" w:rsidRDefault="003F3842">
      <w:pPr>
        <w:pBdr>
          <w:top w:val="nil"/>
          <w:left w:val="nil"/>
          <w:bottom w:val="nil"/>
          <w:right w:val="nil"/>
          <w:between w:val="nil"/>
        </w:pBdr>
        <w:ind w:left="720"/>
        <w:jc w:val="both"/>
        <w:rPr>
          <w:color w:val="000000"/>
        </w:rPr>
      </w:pPr>
    </w:p>
    <w:p w:rsidR="003F3842" w:rsidRDefault="003F3842">
      <w:pPr>
        <w:pBdr>
          <w:top w:val="nil"/>
          <w:left w:val="nil"/>
          <w:bottom w:val="nil"/>
          <w:right w:val="nil"/>
          <w:between w:val="nil"/>
        </w:pBdr>
        <w:ind w:left="720"/>
        <w:jc w:val="both"/>
        <w:rPr>
          <w:color w:val="000000"/>
        </w:rPr>
      </w:pPr>
    </w:p>
    <w:sectPr w:rsidR="003F3842">
      <w:pgSz w:w="11901" w:h="16817"/>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10" w:rsidRDefault="000C3610">
      <w:r>
        <w:separator/>
      </w:r>
    </w:p>
  </w:endnote>
  <w:endnote w:type="continuationSeparator" w:id="0">
    <w:p w:rsidR="000C3610" w:rsidRDefault="000C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42" w:rsidRDefault="000C361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3F3842" w:rsidRDefault="003F3842">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42" w:rsidRDefault="000C361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sidR="00B801B3">
      <w:rPr>
        <w:color w:val="000000"/>
      </w:rPr>
      <w:fldChar w:fldCharType="separate"/>
    </w:r>
    <w:r w:rsidR="00B801B3">
      <w:rPr>
        <w:noProof/>
        <w:color w:val="000000"/>
      </w:rPr>
      <w:t>1</w:t>
    </w:r>
    <w:r>
      <w:rPr>
        <w:color w:val="000000"/>
      </w:rPr>
      <w:fldChar w:fldCharType="end"/>
    </w:r>
  </w:p>
  <w:p w:rsidR="003F3842" w:rsidRDefault="003F3842">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10" w:rsidRDefault="000C3610">
      <w:r>
        <w:separator/>
      </w:r>
    </w:p>
  </w:footnote>
  <w:footnote w:type="continuationSeparator" w:id="0">
    <w:p w:rsidR="000C3610" w:rsidRDefault="000C3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593"/>
    <w:multiLevelType w:val="multilevel"/>
    <w:tmpl w:val="16CE3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DC269E"/>
    <w:multiLevelType w:val="multilevel"/>
    <w:tmpl w:val="834427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088A5562"/>
    <w:multiLevelType w:val="multilevel"/>
    <w:tmpl w:val="9F98F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4C5A16"/>
    <w:multiLevelType w:val="multilevel"/>
    <w:tmpl w:val="87F43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7A2FC3"/>
    <w:multiLevelType w:val="multilevel"/>
    <w:tmpl w:val="23166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C8126F"/>
    <w:multiLevelType w:val="multilevel"/>
    <w:tmpl w:val="CCCA1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99D4385"/>
    <w:multiLevelType w:val="multilevel"/>
    <w:tmpl w:val="2BDE3EF0"/>
    <w:lvl w:ilvl="0">
      <w:start w:val="1"/>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440" w:hanging="360"/>
      </w:pPr>
      <w:rPr>
        <w:rFonts w:ascii="Courier New" w:eastAsia="Courier New" w:hAnsi="Courier New" w:cs="Courier New"/>
      </w:rPr>
    </w:lvl>
    <w:lvl w:ilvl="2">
      <w:start w:val="1"/>
      <w:numFmt w:val="decimal"/>
      <w:lvlText w:val="%1.%2.%3."/>
      <w:lvlJc w:val="right"/>
      <w:pPr>
        <w:ind w:left="2160" w:hanging="360"/>
      </w:pPr>
      <w:rPr>
        <w:rFonts w:ascii="Noto Sans Symbols" w:eastAsia="Noto Sans Symbols" w:hAnsi="Noto Sans Symbols" w:cs="Noto Sans Symbols"/>
      </w:rPr>
    </w:lvl>
    <w:lvl w:ilvl="3">
      <w:start w:val="1"/>
      <w:numFmt w:val="decimal"/>
      <w:lvlText w:val="%1.%2.%3.%4."/>
      <w:lvlJc w:val="right"/>
      <w:pPr>
        <w:ind w:left="2880" w:hanging="360"/>
      </w:pPr>
      <w:rPr>
        <w:rFonts w:ascii="Noto Sans Symbols" w:eastAsia="Noto Sans Symbols" w:hAnsi="Noto Sans Symbols" w:cs="Noto Sans Symbols"/>
      </w:rPr>
    </w:lvl>
    <w:lvl w:ilvl="4">
      <w:start w:val="1"/>
      <w:numFmt w:val="decimal"/>
      <w:lvlText w:val="%1.%2.%3.%4.%5."/>
      <w:lvlJc w:val="right"/>
      <w:pPr>
        <w:ind w:left="3600" w:hanging="360"/>
      </w:pPr>
      <w:rPr>
        <w:rFonts w:ascii="Courier New" w:eastAsia="Courier New" w:hAnsi="Courier New" w:cs="Courier New"/>
      </w:rPr>
    </w:lvl>
    <w:lvl w:ilvl="5">
      <w:start w:val="1"/>
      <w:numFmt w:val="decimal"/>
      <w:lvlText w:val="%1.%2.%3.%4.%5.%6."/>
      <w:lvlJc w:val="right"/>
      <w:pPr>
        <w:ind w:left="4320" w:hanging="360"/>
      </w:pPr>
      <w:rPr>
        <w:rFonts w:ascii="Noto Sans Symbols" w:eastAsia="Noto Sans Symbols" w:hAnsi="Noto Sans Symbols" w:cs="Noto Sans Symbols"/>
      </w:rPr>
    </w:lvl>
    <w:lvl w:ilvl="6">
      <w:start w:val="1"/>
      <w:numFmt w:val="decimal"/>
      <w:lvlText w:val="%1.%2.%3.%4.%5.%6.%7."/>
      <w:lvlJc w:val="right"/>
      <w:pPr>
        <w:ind w:left="5040" w:hanging="360"/>
      </w:pPr>
      <w:rPr>
        <w:rFonts w:ascii="Noto Sans Symbols" w:eastAsia="Noto Sans Symbols" w:hAnsi="Noto Sans Symbols" w:cs="Noto Sans Symbols"/>
      </w:rPr>
    </w:lvl>
    <w:lvl w:ilvl="7">
      <w:start w:val="1"/>
      <w:numFmt w:val="decimal"/>
      <w:lvlText w:val="%1.%2.%3.%4.%5.%6.%7.%8."/>
      <w:lvlJc w:val="right"/>
      <w:pPr>
        <w:ind w:left="5760" w:hanging="360"/>
      </w:pPr>
      <w:rPr>
        <w:rFonts w:ascii="Courier New" w:eastAsia="Courier New" w:hAnsi="Courier New" w:cs="Courier New"/>
      </w:rPr>
    </w:lvl>
    <w:lvl w:ilvl="8">
      <w:start w:val="1"/>
      <w:numFmt w:val="decimal"/>
      <w:lvlText w:val="%1.%2.%3.%4.%5.%6.%7.%8.%9."/>
      <w:lvlJc w:val="right"/>
      <w:pPr>
        <w:ind w:left="6480" w:hanging="360"/>
      </w:pPr>
      <w:rPr>
        <w:rFonts w:ascii="Noto Sans Symbols" w:eastAsia="Noto Sans Symbols" w:hAnsi="Noto Sans Symbols" w:cs="Noto Sans Symbols"/>
      </w:rPr>
    </w:lvl>
  </w:abstractNum>
  <w:abstractNum w:abstractNumId="7">
    <w:nsid w:val="1B7475DF"/>
    <w:multiLevelType w:val="multilevel"/>
    <w:tmpl w:val="600AE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A24AA0"/>
    <w:multiLevelType w:val="multilevel"/>
    <w:tmpl w:val="4A7E4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D3833AA"/>
    <w:multiLevelType w:val="multilevel"/>
    <w:tmpl w:val="79320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EE01F9B"/>
    <w:multiLevelType w:val="multilevel"/>
    <w:tmpl w:val="4EBE2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1A97C1E"/>
    <w:multiLevelType w:val="multilevel"/>
    <w:tmpl w:val="CAD29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1E62626"/>
    <w:multiLevelType w:val="multilevel"/>
    <w:tmpl w:val="89784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CF20DDA"/>
    <w:multiLevelType w:val="multilevel"/>
    <w:tmpl w:val="52506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1676909"/>
    <w:multiLevelType w:val="multilevel"/>
    <w:tmpl w:val="71AA2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3AD21DB"/>
    <w:multiLevelType w:val="multilevel"/>
    <w:tmpl w:val="1E227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60B0F8D"/>
    <w:multiLevelType w:val="multilevel"/>
    <w:tmpl w:val="A3EE9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7DF338E"/>
    <w:multiLevelType w:val="multilevel"/>
    <w:tmpl w:val="38A2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C791FB7"/>
    <w:multiLevelType w:val="multilevel"/>
    <w:tmpl w:val="D7BE5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E377CA9"/>
    <w:multiLevelType w:val="multilevel"/>
    <w:tmpl w:val="4F9C9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4F76DC2"/>
    <w:multiLevelType w:val="multilevel"/>
    <w:tmpl w:val="EAEE4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A420AB1"/>
    <w:multiLevelType w:val="multilevel"/>
    <w:tmpl w:val="ACA8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AF01D6E"/>
    <w:multiLevelType w:val="multilevel"/>
    <w:tmpl w:val="90800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F105DD4"/>
    <w:multiLevelType w:val="multilevel"/>
    <w:tmpl w:val="C5388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FBE6F80"/>
    <w:multiLevelType w:val="multilevel"/>
    <w:tmpl w:val="85FA6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0436814"/>
    <w:multiLevelType w:val="multilevel"/>
    <w:tmpl w:val="4D228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1FC6DAD"/>
    <w:multiLevelType w:val="multilevel"/>
    <w:tmpl w:val="8B467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6430F27"/>
    <w:multiLevelType w:val="multilevel"/>
    <w:tmpl w:val="EEE68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674783E"/>
    <w:multiLevelType w:val="multilevel"/>
    <w:tmpl w:val="5D2A8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90E1A02"/>
    <w:multiLevelType w:val="multilevel"/>
    <w:tmpl w:val="F642D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B001F3B"/>
    <w:multiLevelType w:val="multilevel"/>
    <w:tmpl w:val="85463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1FE7AB0"/>
    <w:multiLevelType w:val="multilevel"/>
    <w:tmpl w:val="25D24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63F2AA3"/>
    <w:multiLevelType w:val="multilevel"/>
    <w:tmpl w:val="D5B87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8226FBF"/>
    <w:multiLevelType w:val="multilevel"/>
    <w:tmpl w:val="6BD40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9B55D06"/>
    <w:multiLevelType w:val="multilevel"/>
    <w:tmpl w:val="07DE1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D323537"/>
    <w:multiLevelType w:val="multilevel"/>
    <w:tmpl w:val="8C14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DF86927"/>
    <w:multiLevelType w:val="multilevel"/>
    <w:tmpl w:val="9A265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36"/>
  </w:num>
  <w:num w:numId="3">
    <w:abstractNumId w:val="13"/>
  </w:num>
  <w:num w:numId="4">
    <w:abstractNumId w:val="26"/>
  </w:num>
  <w:num w:numId="5">
    <w:abstractNumId w:val="9"/>
  </w:num>
  <w:num w:numId="6">
    <w:abstractNumId w:val="3"/>
  </w:num>
  <w:num w:numId="7">
    <w:abstractNumId w:val="12"/>
  </w:num>
  <w:num w:numId="8">
    <w:abstractNumId w:val="33"/>
  </w:num>
  <w:num w:numId="9">
    <w:abstractNumId w:val="34"/>
  </w:num>
  <w:num w:numId="10">
    <w:abstractNumId w:val="15"/>
  </w:num>
  <w:num w:numId="11">
    <w:abstractNumId w:val="7"/>
  </w:num>
  <w:num w:numId="12">
    <w:abstractNumId w:val="22"/>
  </w:num>
  <w:num w:numId="13">
    <w:abstractNumId w:val="2"/>
  </w:num>
  <w:num w:numId="14">
    <w:abstractNumId w:val="14"/>
  </w:num>
  <w:num w:numId="15">
    <w:abstractNumId w:val="23"/>
  </w:num>
  <w:num w:numId="16">
    <w:abstractNumId w:val="31"/>
  </w:num>
  <w:num w:numId="17">
    <w:abstractNumId w:val="29"/>
  </w:num>
  <w:num w:numId="18">
    <w:abstractNumId w:val="20"/>
  </w:num>
  <w:num w:numId="19">
    <w:abstractNumId w:val="19"/>
  </w:num>
  <w:num w:numId="20">
    <w:abstractNumId w:val="4"/>
  </w:num>
  <w:num w:numId="21">
    <w:abstractNumId w:val="0"/>
  </w:num>
  <w:num w:numId="22">
    <w:abstractNumId w:val="1"/>
  </w:num>
  <w:num w:numId="23">
    <w:abstractNumId w:val="10"/>
  </w:num>
  <w:num w:numId="24">
    <w:abstractNumId w:val="11"/>
  </w:num>
  <w:num w:numId="25">
    <w:abstractNumId w:val="27"/>
  </w:num>
  <w:num w:numId="26">
    <w:abstractNumId w:val="21"/>
  </w:num>
  <w:num w:numId="27">
    <w:abstractNumId w:val="6"/>
  </w:num>
  <w:num w:numId="28">
    <w:abstractNumId w:val="30"/>
  </w:num>
  <w:num w:numId="29">
    <w:abstractNumId w:val="18"/>
  </w:num>
  <w:num w:numId="30">
    <w:abstractNumId w:val="17"/>
  </w:num>
  <w:num w:numId="31">
    <w:abstractNumId w:val="32"/>
  </w:num>
  <w:num w:numId="32">
    <w:abstractNumId w:val="5"/>
  </w:num>
  <w:num w:numId="33">
    <w:abstractNumId w:val="35"/>
  </w:num>
  <w:num w:numId="34">
    <w:abstractNumId w:val="28"/>
  </w:num>
  <w:num w:numId="35">
    <w:abstractNumId w:val="16"/>
  </w:num>
  <w:num w:numId="36">
    <w:abstractNumId w:val="2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F3842"/>
    <w:rsid w:val="000C3610"/>
    <w:rsid w:val="003F3842"/>
    <w:rsid w:val="00B801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70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1"/>
    <w:qFormat/>
    <w:rsid w:val="00CC170A"/>
    <w:pPr>
      <w:ind w:left="720"/>
      <w:contextualSpacing/>
    </w:pPr>
  </w:style>
  <w:style w:type="paragraph" w:styleId="a5">
    <w:name w:val="footer"/>
    <w:basedOn w:val="a"/>
    <w:link w:val="a6"/>
    <w:uiPriority w:val="99"/>
    <w:unhideWhenUsed/>
    <w:rsid w:val="00CC170A"/>
    <w:pPr>
      <w:tabs>
        <w:tab w:val="center" w:pos="4677"/>
        <w:tab w:val="right" w:pos="9355"/>
      </w:tabs>
    </w:pPr>
  </w:style>
  <w:style w:type="character" w:customStyle="1" w:styleId="a6">
    <w:name w:val="Нижний колонтитул Знак"/>
    <w:basedOn w:val="a0"/>
    <w:link w:val="a5"/>
    <w:uiPriority w:val="99"/>
    <w:rsid w:val="00CC170A"/>
  </w:style>
  <w:style w:type="character" w:styleId="a7">
    <w:name w:val="page number"/>
    <w:basedOn w:val="a0"/>
    <w:uiPriority w:val="99"/>
    <w:semiHidden/>
    <w:unhideWhenUsed/>
    <w:rsid w:val="00CC170A"/>
  </w:style>
  <w:style w:type="table" w:styleId="a8">
    <w:name w:val="Table Grid"/>
    <w:basedOn w:val="a1"/>
    <w:uiPriority w:val="39"/>
    <w:rsid w:val="00CC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table" w:customStyle="1" w:styleId="afe">
    <w:basedOn w:val="TableNormal0"/>
    <w:tblPr>
      <w:tblStyleRowBandSize w:val="1"/>
      <w:tblStyleColBandSize w:val="1"/>
      <w:tblCellMar>
        <w:top w:w="0" w:type="dxa"/>
        <w:left w:w="108" w:type="dxa"/>
        <w:bottom w:w="0" w:type="dxa"/>
        <w:right w:w="108" w:type="dxa"/>
      </w:tblCellMar>
    </w:tblPr>
  </w:style>
  <w:style w:type="table" w:customStyle="1" w:styleId="aff">
    <w:basedOn w:val="TableNormal0"/>
    <w:tblPr>
      <w:tblStyleRowBandSize w:val="1"/>
      <w:tblStyleColBandSize w:val="1"/>
      <w:tblCellMar>
        <w:top w:w="0" w:type="dxa"/>
        <w:left w:w="108" w:type="dxa"/>
        <w:bottom w:w="0" w:type="dxa"/>
        <w:right w:w="108"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70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1"/>
    <w:qFormat/>
    <w:rsid w:val="00CC170A"/>
    <w:pPr>
      <w:ind w:left="720"/>
      <w:contextualSpacing/>
    </w:pPr>
  </w:style>
  <w:style w:type="paragraph" w:styleId="a5">
    <w:name w:val="footer"/>
    <w:basedOn w:val="a"/>
    <w:link w:val="a6"/>
    <w:uiPriority w:val="99"/>
    <w:unhideWhenUsed/>
    <w:rsid w:val="00CC170A"/>
    <w:pPr>
      <w:tabs>
        <w:tab w:val="center" w:pos="4677"/>
        <w:tab w:val="right" w:pos="9355"/>
      </w:tabs>
    </w:pPr>
  </w:style>
  <w:style w:type="character" w:customStyle="1" w:styleId="a6">
    <w:name w:val="Нижний колонтитул Знак"/>
    <w:basedOn w:val="a0"/>
    <w:link w:val="a5"/>
    <w:uiPriority w:val="99"/>
    <w:rsid w:val="00CC170A"/>
  </w:style>
  <w:style w:type="character" w:styleId="a7">
    <w:name w:val="page number"/>
    <w:basedOn w:val="a0"/>
    <w:uiPriority w:val="99"/>
    <w:semiHidden/>
    <w:unhideWhenUsed/>
    <w:rsid w:val="00CC170A"/>
  </w:style>
  <w:style w:type="table" w:styleId="a8">
    <w:name w:val="Table Grid"/>
    <w:basedOn w:val="a1"/>
    <w:uiPriority w:val="39"/>
    <w:rsid w:val="00CC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table" w:customStyle="1" w:styleId="afe">
    <w:basedOn w:val="TableNormal0"/>
    <w:tblPr>
      <w:tblStyleRowBandSize w:val="1"/>
      <w:tblStyleColBandSize w:val="1"/>
      <w:tblCellMar>
        <w:top w:w="0" w:type="dxa"/>
        <w:left w:w="108" w:type="dxa"/>
        <w:bottom w:w="0" w:type="dxa"/>
        <w:right w:w="108" w:type="dxa"/>
      </w:tblCellMar>
    </w:tblPr>
  </w:style>
  <w:style w:type="table" w:customStyle="1" w:styleId="aff">
    <w:basedOn w:val="TableNormal0"/>
    <w:tblPr>
      <w:tblStyleRowBandSize w:val="1"/>
      <w:tblStyleColBandSize w:val="1"/>
      <w:tblCellMar>
        <w:top w:w="0" w:type="dxa"/>
        <w:left w:w="108" w:type="dxa"/>
        <w:bottom w:w="0" w:type="dxa"/>
        <w:right w:w="108"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po.rada-poltav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J9+tNfug7o9FZQkf0GBRbo7VQ==">CgMxLjAyCGguZ2pkZ3hzMg1oLm45b2lucDY1NjIxMg5oLjZheGUwOGhzY3h5bjgAciExTmpDU21WMTFmVjFqc1VXcDd5QXVGcXlueDJLT2dSb1U=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4822</Words>
  <Characters>27492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cp:lastModifiedBy>
  <cp:revision>2</cp:revision>
  <dcterms:created xsi:type="dcterms:W3CDTF">2024-02-21T07:19:00Z</dcterms:created>
  <dcterms:modified xsi:type="dcterms:W3CDTF">2024-02-21T07:19:00Z</dcterms:modified>
</cp:coreProperties>
</file>